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6591" w14:textId="77777777" w:rsidR="007757EF" w:rsidRPr="00302478" w:rsidRDefault="007757EF" w:rsidP="007757EF">
      <w:pPr>
        <w:jc w:val="center"/>
        <w:rPr>
          <w:rFonts w:ascii="Corbel" w:hAnsi="Corbel"/>
          <w:b/>
          <w:color w:val="808080" w:themeColor="background1" w:themeShade="80"/>
          <w:sz w:val="40"/>
        </w:rPr>
      </w:pPr>
    </w:p>
    <w:p w14:paraId="7E63BB89" w14:textId="77777777" w:rsidR="00C912AF" w:rsidRPr="00321A90" w:rsidRDefault="00C912AF" w:rsidP="00C912AF">
      <w:pPr>
        <w:jc w:val="center"/>
        <w:rPr>
          <w:rFonts w:ascii="Corbel" w:hAnsi="Corbel"/>
          <w:b/>
          <w:bCs/>
          <w:color w:val="4472C4" w:themeColor="accent1"/>
          <w:sz w:val="48"/>
        </w:rPr>
      </w:pPr>
      <w:r w:rsidRPr="0021409F">
        <w:rPr>
          <w:rFonts w:ascii="Corbel" w:hAnsi="Corbel"/>
          <w:b/>
          <w:bCs/>
          <w:color w:val="4472C4" w:themeColor="accent1"/>
          <w:sz w:val="48"/>
        </w:rPr>
        <w:t xml:space="preserve">PROGESTÃO AMAZONAS: </w:t>
      </w:r>
      <w:proofErr w:type="spellStart"/>
      <w:r w:rsidRPr="0021409F">
        <w:rPr>
          <w:rFonts w:ascii="Corbel" w:hAnsi="Corbel"/>
          <w:b/>
          <w:bCs/>
          <w:color w:val="4472C4" w:themeColor="accent1"/>
          <w:sz w:val="48"/>
        </w:rPr>
        <w:t>Programa</w:t>
      </w:r>
      <w:proofErr w:type="spellEnd"/>
      <w:r w:rsidRPr="0021409F">
        <w:rPr>
          <w:rFonts w:ascii="Corbel" w:hAnsi="Corbel"/>
          <w:b/>
          <w:bCs/>
          <w:color w:val="4472C4" w:themeColor="accent1"/>
          <w:sz w:val="48"/>
        </w:rPr>
        <w:t xml:space="preserve"> de </w:t>
      </w:r>
      <w:proofErr w:type="spellStart"/>
      <w:r w:rsidRPr="0021409F">
        <w:rPr>
          <w:rFonts w:ascii="Corbel" w:hAnsi="Corbel"/>
          <w:b/>
          <w:bCs/>
          <w:color w:val="4472C4" w:themeColor="accent1"/>
          <w:sz w:val="48"/>
        </w:rPr>
        <w:t>Sustentabilidade</w:t>
      </w:r>
      <w:proofErr w:type="spellEnd"/>
      <w:r w:rsidRPr="0021409F">
        <w:rPr>
          <w:rFonts w:ascii="Corbel" w:hAnsi="Corbel"/>
          <w:b/>
          <w:bCs/>
          <w:color w:val="4472C4" w:themeColor="accent1"/>
          <w:sz w:val="48"/>
        </w:rPr>
        <w:t xml:space="preserve"> Fiscal, </w:t>
      </w:r>
      <w:proofErr w:type="spellStart"/>
      <w:r w:rsidRPr="0021409F">
        <w:rPr>
          <w:rFonts w:ascii="Corbel" w:hAnsi="Corbel"/>
          <w:b/>
          <w:bCs/>
          <w:color w:val="4472C4" w:themeColor="accent1"/>
          <w:sz w:val="48"/>
        </w:rPr>
        <w:t>Eficiência</w:t>
      </w:r>
      <w:proofErr w:type="spellEnd"/>
      <w:r w:rsidRPr="0021409F">
        <w:rPr>
          <w:rFonts w:ascii="Corbel" w:hAnsi="Corbel"/>
          <w:b/>
          <w:bCs/>
          <w:color w:val="4472C4" w:themeColor="accent1"/>
          <w:sz w:val="48"/>
        </w:rPr>
        <w:t xml:space="preserve"> e </w:t>
      </w:r>
      <w:proofErr w:type="spellStart"/>
      <w:r w:rsidRPr="0021409F">
        <w:rPr>
          <w:rFonts w:ascii="Corbel" w:hAnsi="Corbel"/>
          <w:b/>
          <w:bCs/>
          <w:color w:val="4472C4" w:themeColor="accent1"/>
          <w:sz w:val="48"/>
        </w:rPr>
        <w:t>Eficácia</w:t>
      </w:r>
      <w:proofErr w:type="spellEnd"/>
      <w:r w:rsidRPr="0021409F">
        <w:rPr>
          <w:rFonts w:ascii="Corbel" w:hAnsi="Corbel"/>
          <w:b/>
          <w:bCs/>
          <w:color w:val="4472C4" w:themeColor="accent1"/>
          <w:sz w:val="48"/>
        </w:rPr>
        <w:t xml:space="preserve"> dos </w:t>
      </w:r>
      <w:proofErr w:type="spellStart"/>
      <w:r w:rsidRPr="0021409F">
        <w:rPr>
          <w:rFonts w:ascii="Corbel" w:hAnsi="Corbel"/>
          <w:b/>
          <w:bCs/>
          <w:color w:val="4472C4" w:themeColor="accent1"/>
          <w:sz w:val="48"/>
        </w:rPr>
        <w:t>Gastos</w:t>
      </w:r>
      <w:proofErr w:type="spellEnd"/>
      <w:r w:rsidRPr="0021409F">
        <w:rPr>
          <w:rFonts w:ascii="Corbel" w:hAnsi="Corbel"/>
          <w:b/>
          <w:bCs/>
          <w:color w:val="4472C4" w:themeColor="accent1"/>
          <w:sz w:val="48"/>
        </w:rPr>
        <w:t xml:space="preserve"> </w:t>
      </w:r>
      <w:proofErr w:type="spellStart"/>
      <w:r w:rsidRPr="0021409F">
        <w:rPr>
          <w:rFonts w:ascii="Corbel" w:hAnsi="Corbel"/>
          <w:b/>
          <w:bCs/>
          <w:color w:val="4472C4" w:themeColor="accent1"/>
          <w:sz w:val="48"/>
        </w:rPr>
        <w:t>Públicos</w:t>
      </w:r>
      <w:proofErr w:type="spellEnd"/>
      <w:r w:rsidRPr="0021409F">
        <w:rPr>
          <w:rFonts w:ascii="Corbel" w:hAnsi="Corbel"/>
          <w:b/>
          <w:bCs/>
          <w:color w:val="4472C4" w:themeColor="accent1"/>
          <w:sz w:val="48"/>
        </w:rPr>
        <w:t xml:space="preserve"> do Estado do Amazonas </w:t>
      </w:r>
      <w:r w:rsidRPr="00321A90">
        <w:rPr>
          <w:rFonts w:ascii="Corbel" w:hAnsi="Corbel"/>
          <w:b/>
          <w:bCs/>
          <w:color w:val="4472C4" w:themeColor="accent1"/>
          <w:sz w:val="48"/>
        </w:rPr>
        <w:t>(P511639)</w:t>
      </w:r>
    </w:p>
    <w:p w14:paraId="531E6031" w14:textId="77777777" w:rsidR="00C912AF" w:rsidRPr="00321A90" w:rsidRDefault="00C912AF" w:rsidP="00C912AF">
      <w:pPr>
        <w:jc w:val="center"/>
        <w:rPr>
          <w:rFonts w:ascii="Corbel" w:hAnsi="Corbel"/>
          <w:b/>
          <w:color w:val="4472C4" w:themeColor="accent1"/>
          <w:sz w:val="48"/>
        </w:rPr>
      </w:pPr>
    </w:p>
    <w:p w14:paraId="4F5D2785" w14:textId="77777777" w:rsidR="00C912AF" w:rsidRPr="00321A90" w:rsidRDefault="00C912AF" w:rsidP="00C912AF">
      <w:pPr>
        <w:jc w:val="center"/>
        <w:rPr>
          <w:rFonts w:ascii="Corbel" w:hAnsi="Corbel"/>
          <w:b/>
          <w:color w:val="4472C4" w:themeColor="accent1"/>
          <w:sz w:val="48"/>
        </w:rPr>
      </w:pPr>
    </w:p>
    <w:p w14:paraId="43C1EC7D" w14:textId="77777777" w:rsidR="00C912AF" w:rsidRPr="00321A90" w:rsidRDefault="00C912AF" w:rsidP="00C912AF">
      <w:pPr>
        <w:jc w:val="center"/>
        <w:rPr>
          <w:rFonts w:ascii="Corbel" w:hAnsi="Corbel"/>
          <w:b/>
          <w:color w:val="4472C4" w:themeColor="accent1"/>
          <w:sz w:val="48"/>
        </w:rPr>
      </w:pPr>
    </w:p>
    <w:p w14:paraId="019A42B8" w14:textId="77777777" w:rsidR="00C912AF" w:rsidRPr="0021409F" w:rsidRDefault="00C912AF" w:rsidP="00C912AF">
      <w:pPr>
        <w:jc w:val="center"/>
        <w:rPr>
          <w:rFonts w:ascii="Corbel" w:hAnsi="Corbel"/>
          <w:b/>
          <w:color w:val="4472C4" w:themeColor="accent1"/>
          <w:sz w:val="48"/>
          <w:lang w:val="pt-BR"/>
        </w:rPr>
      </w:pPr>
      <w:r w:rsidRPr="0021409F">
        <w:rPr>
          <w:rFonts w:ascii="Corbel" w:hAnsi="Corbel"/>
          <w:b/>
          <w:color w:val="4472C4" w:themeColor="accent1"/>
          <w:sz w:val="48"/>
          <w:lang w:val="pt-BR"/>
        </w:rPr>
        <w:t xml:space="preserve">PLANO DE COMPROMISSO AMBIENTAL E </w:t>
      </w:r>
    </w:p>
    <w:p w14:paraId="15FE2F04" w14:textId="77777777" w:rsidR="00C912AF" w:rsidRPr="00302478" w:rsidRDefault="00C912AF" w:rsidP="00C912AF">
      <w:pPr>
        <w:jc w:val="center"/>
        <w:rPr>
          <w:rFonts w:ascii="Corbel" w:hAnsi="Corbel"/>
          <w:b/>
          <w:bCs/>
          <w:color w:val="4472C4" w:themeColor="accent1"/>
          <w:sz w:val="48"/>
          <w:szCs w:val="48"/>
        </w:rPr>
      </w:pPr>
      <w:r w:rsidRPr="0021409F">
        <w:rPr>
          <w:rFonts w:ascii="Corbel" w:hAnsi="Corbel"/>
          <w:b/>
          <w:color w:val="4472C4" w:themeColor="accent1"/>
          <w:sz w:val="48"/>
          <w:lang w:val="pt-BR"/>
        </w:rPr>
        <w:t xml:space="preserve">SOCIAL (PCAS)  </w:t>
      </w:r>
    </w:p>
    <w:p w14:paraId="535E5956" w14:textId="77777777" w:rsidR="00C912AF" w:rsidRDefault="00C912AF" w:rsidP="00C912AF">
      <w:pPr>
        <w:jc w:val="center"/>
        <w:rPr>
          <w:rFonts w:ascii="Corbel" w:hAnsi="Corbel"/>
          <w:b/>
          <w:bCs/>
          <w:sz w:val="40"/>
          <w:szCs w:val="40"/>
        </w:rPr>
      </w:pPr>
    </w:p>
    <w:p w14:paraId="65961603" w14:textId="77777777" w:rsidR="00C912AF" w:rsidRPr="002A5CE8" w:rsidRDefault="00C912AF" w:rsidP="00C912AF">
      <w:pPr>
        <w:jc w:val="center"/>
        <w:rPr>
          <w:rFonts w:ascii="Corbel" w:hAnsi="Corbel"/>
          <w:b/>
          <w:bCs/>
          <w:sz w:val="40"/>
          <w:szCs w:val="40"/>
        </w:rPr>
      </w:pPr>
      <w:proofErr w:type="spellStart"/>
      <w:r>
        <w:rPr>
          <w:rFonts w:ascii="Corbel" w:hAnsi="Corbel"/>
          <w:b/>
          <w:bCs/>
          <w:sz w:val="40"/>
          <w:szCs w:val="40"/>
        </w:rPr>
        <w:t>Avaliação</w:t>
      </w:r>
      <w:proofErr w:type="spellEnd"/>
      <w:r w:rsidRPr="002A5CE8">
        <w:rPr>
          <w:rFonts w:ascii="Corbel" w:hAnsi="Corbel"/>
          <w:b/>
          <w:bCs/>
          <w:sz w:val="40"/>
          <w:szCs w:val="40"/>
        </w:rPr>
        <w:t xml:space="preserve"> </w:t>
      </w:r>
    </w:p>
    <w:p w14:paraId="49D76A79" w14:textId="77777777" w:rsidR="00C912AF" w:rsidRDefault="00C912AF" w:rsidP="00C912AF">
      <w:pPr>
        <w:jc w:val="center"/>
        <w:rPr>
          <w:rFonts w:ascii="Corbel" w:hAnsi="Corbel"/>
          <w:b/>
          <w:bCs/>
          <w:sz w:val="40"/>
          <w:szCs w:val="40"/>
        </w:rPr>
      </w:pPr>
    </w:p>
    <w:p w14:paraId="681C87AF" w14:textId="77777777" w:rsidR="00C912AF" w:rsidRDefault="00C912AF" w:rsidP="00C912AF">
      <w:pPr>
        <w:jc w:val="center"/>
        <w:rPr>
          <w:rFonts w:ascii="Calibri" w:hAnsi="Calibri"/>
          <w:b/>
        </w:rPr>
      </w:pPr>
      <w:proofErr w:type="spellStart"/>
      <w:r>
        <w:rPr>
          <w:rFonts w:ascii="Corbel" w:hAnsi="Corbel"/>
          <w:b/>
          <w:bCs/>
          <w:sz w:val="40"/>
          <w:szCs w:val="40"/>
        </w:rPr>
        <w:t>Novembro</w:t>
      </w:r>
      <w:proofErr w:type="spellEnd"/>
      <w:r>
        <w:rPr>
          <w:rFonts w:ascii="Corbel" w:hAnsi="Corbel"/>
          <w:b/>
          <w:bCs/>
          <w:sz w:val="40"/>
          <w:szCs w:val="40"/>
        </w:rPr>
        <w:t>, 2025</w:t>
      </w:r>
    </w:p>
    <w:p w14:paraId="5C12DF2C" w14:textId="77777777" w:rsidR="00FE3FBC" w:rsidRDefault="00FE3FBC" w:rsidP="007757EF">
      <w:pPr>
        <w:jc w:val="center"/>
        <w:rPr>
          <w:rFonts w:ascii="Calibri" w:hAnsi="Calibri"/>
          <w:b/>
        </w:rPr>
      </w:pPr>
    </w:p>
    <w:p w14:paraId="6F510A7E" w14:textId="77777777" w:rsidR="00FE3FBC" w:rsidRDefault="00FE3FBC" w:rsidP="007757EF">
      <w:pPr>
        <w:jc w:val="center"/>
        <w:rPr>
          <w:rFonts w:ascii="Calibri" w:hAnsi="Calibri"/>
          <w:b/>
        </w:rPr>
      </w:pPr>
    </w:p>
    <w:p w14:paraId="612D2B34" w14:textId="77777777" w:rsidR="00FE3FBC" w:rsidRDefault="00FE3FBC" w:rsidP="007757EF">
      <w:pPr>
        <w:jc w:val="center"/>
        <w:rPr>
          <w:rFonts w:ascii="Calibri" w:hAnsi="Calibri"/>
          <w:b/>
        </w:rPr>
      </w:pPr>
    </w:p>
    <w:p w14:paraId="41075720" w14:textId="77777777" w:rsidR="00FE3FBC" w:rsidRDefault="00FE3FBC" w:rsidP="007757EF">
      <w:pPr>
        <w:jc w:val="center"/>
        <w:rPr>
          <w:rFonts w:ascii="Calibri" w:hAnsi="Calibri"/>
          <w:b/>
        </w:rPr>
      </w:pPr>
    </w:p>
    <w:p w14:paraId="71770D3D" w14:textId="35F9FAA3" w:rsidR="009D50B7" w:rsidRDefault="009D50B7">
      <w:pPr>
        <w:rPr>
          <w:rFonts w:ascii="Calibri" w:hAnsi="Calibri"/>
          <w:b/>
        </w:rPr>
      </w:pPr>
      <w:r>
        <w:rPr>
          <w:rFonts w:ascii="Calibri" w:hAnsi="Calibri"/>
          <w:b/>
        </w:rPr>
        <w:br w:type="page"/>
      </w:r>
    </w:p>
    <w:p w14:paraId="52110712" w14:textId="77777777" w:rsidR="00FE3FBC" w:rsidRPr="00965E86" w:rsidRDefault="00FE3FBC" w:rsidP="007757EF">
      <w:pPr>
        <w:jc w:val="center"/>
        <w:rPr>
          <w:rFonts w:ascii="Calibri" w:hAnsi="Calibri"/>
          <w:b/>
        </w:rPr>
      </w:pPr>
    </w:p>
    <w:p w14:paraId="1921A141" w14:textId="22437C4F" w:rsidR="001463E0" w:rsidRPr="00965E86" w:rsidRDefault="00B53007" w:rsidP="00B53007">
      <w:pPr>
        <w:jc w:val="center"/>
        <w:rPr>
          <w:b/>
          <w:bCs/>
          <w:sz w:val="18"/>
          <w:szCs w:val="18"/>
        </w:rPr>
      </w:pPr>
      <w:r w:rsidRPr="00B53007">
        <w:rPr>
          <w:rFonts w:ascii="Calibri" w:hAnsi="Calibri"/>
          <w:b/>
        </w:rPr>
        <w:t>PLANO DE COMPROMISSO AMBIENTAL E SOCIAL</w:t>
      </w:r>
    </w:p>
    <w:p w14:paraId="400C3769" w14:textId="77777777" w:rsidR="00C912AF" w:rsidRPr="00C912AF" w:rsidRDefault="00C912AF" w:rsidP="00C51631">
      <w:pPr>
        <w:pStyle w:val="PargrafodaLista"/>
        <w:numPr>
          <w:ilvl w:val="0"/>
          <w:numId w:val="19"/>
        </w:numPr>
        <w:rPr>
          <w:rFonts w:ascii="Calibri" w:hAnsi="Calibri"/>
        </w:rPr>
      </w:pPr>
      <w:r w:rsidRPr="00C912AF">
        <w:rPr>
          <w:rFonts w:ascii="Calibri" w:hAnsi="Calibri"/>
        </w:rPr>
        <w:t>O Estado do Amazonas (</w:t>
      </w:r>
      <w:proofErr w:type="spellStart"/>
      <w:r w:rsidRPr="00C912AF">
        <w:rPr>
          <w:rFonts w:ascii="Calibri" w:hAnsi="Calibri"/>
        </w:rPr>
        <w:t>Mutuário</w:t>
      </w:r>
      <w:proofErr w:type="spellEnd"/>
      <w:r w:rsidRPr="00C912AF">
        <w:rPr>
          <w:rFonts w:ascii="Calibri" w:hAnsi="Calibri"/>
        </w:rPr>
        <w:t xml:space="preserve">) </w:t>
      </w:r>
      <w:proofErr w:type="spellStart"/>
      <w:r w:rsidRPr="00C912AF">
        <w:rPr>
          <w:rFonts w:ascii="Calibri" w:hAnsi="Calibri"/>
        </w:rPr>
        <w:t>implementará</w:t>
      </w:r>
      <w:proofErr w:type="spellEnd"/>
      <w:r w:rsidRPr="00C912AF">
        <w:rPr>
          <w:rFonts w:ascii="Calibri" w:hAnsi="Calibri"/>
        </w:rPr>
        <w:t xml:space="preserve"> o </w:t>
      </w:r>
      <w:proofErr w:type="spellStart"/>
      <w:r w:rsidRPr="00C912AF">
        <w:rPr>
          <w:rFonts w:ascii="Calibri" w:hAnsi="Calibri"/>
        </w:rPr>
        <w:t>Progestão</w:t>
      </w:r>
      <w:proofErr w:type="spellEnd"/>
      <w:r w:rsidRPr="00C912AF">
        <w:rPr>
          <w:rFonts w:ascii="Calibri" w:hAnsi="Calibri"/>
        </w:rPr>
        <w:t xml:space="preserve"> Amazonas: </w:t>
      </w:r>
      <w:proofErr w:type="spellStart"/>
      <w:r w:rsidRPr="00C912AF">
        <w:rPr>
          <w:rFonts w:ascii="Calibri" w:hAnsi="Calibri"/>
        </w:rPr>
        <w:t>Projeto</w:t>
      </w:r>
      <w:proofErr w:type="spellEnd"/>
      <w:r w:rsidRPr="00C912AF">
        <w:rPr>
          <w:rFonts w:ascii="Calibri" w:hAnsi="Calibri"/>
        </w:rPr>
        <w:t xml:space="preserve"> de </w:t>
      </w:r>
      <w:proofErr w:type="spellStart"/>
      <w:r w:rsidRPr="00C912AF">
        <w:rPr>
          <w:rFonts w:ascii="Calibri" w:hAnsi="Calibri"/>
        </w:rPr>
        <w:t>Eficiência</w:t>
      </w:r>
      <w:proofErr w:type="spellEnd"/>
      <w:r w:rsidRPr="00C912AF">
        <w:rPr>
          <w:rFonts w:ascii="Calibri" w:hAnsi="Calibri"/>
        </w:rPr>
        <w:t xml:space="preserve"> da </w:t>
      </w:r>
      <w:proofErr w:type="spellStart"/>
      <w:r w:rsidRPr="00C912AF">
        <w:rPr>
          <w:rFonts w:ascii="Calibri" w:hAnsi="Calibri"/>
        </w:rPr>
        <w:t>Gestão</w:t>
      </w:r>
      <w:proofErr w:type="spellEnd"/>
      <w:r w:rsidRPr="00C912AF">
        <w:rPr>
          <w:rFonts w:ascii="Calibri" w:hAnsi="Calibri"/>
        </w:rPr>
        <w:t xml:space="preserve"> do </w:t>
      </w:r>
      <w:proofErr w:type="spellStart"/>
      <w:r w:rsidRPr="00C912AF">
        <w:rPr>
          <w:rFonts w:ascii="Calibri" w:hAnsi="Calibri"/>
        </w:rPr>
        <w:t>Setor</w:t>
      </w:r>
      <w:proofErr w:type="spellEnd"/>
      <w:r w:rsidRPr="00C912AF">
        <w:rPr>
          <w:rFonts w:ascii="Calibri" w:hAnsi="Calibri"/>
        </w:rPr>
        <w:t xml:space="preserve"> Público (</w:t>
      </w:r>
      <w:proofErr w:type="spellStart"/>
      <w:r w:rsidRPr="00C912AF">
        <w:rPr>
          <w:rFonts w:ascii="Calibri" w:hAnsi="Calibri"/>
        </w:rPr>
        <w:t>Projeto</w:t>
      </w:r>
      <w:proofErr w:type="spellEnd"/>
      <w:r w:rsidRPr="00C912AF">
        <w:rPr>
          <w:rFonts w:ascii="Calibri" w:hAnsi="Calibri"/>
        </w:rPr>
        <w:t xml:space="preserve">), com o </w:t>
      </w:r>
      <w:proofErr w:type="spellStart"/>
      <w:r w:rsidRPr="00C912AF">
        <w:rPr>
          <w:rFonts w:ascii="Calibri" w:hAnsi="Calibri"/>
        </w:rPr>
        <w:t>envolvimento</w:t>
      </w:r>
      <w:proofErr w:type="spellEnd"/>
      <w:r w:rsidRPr="00C912AF">
        <w:rPr>
          <w:rFonts w:ascii="Calibri" w:hAnsi="Calibri"/>
        </w:rPr>
        <w:t xml:space="preserve"> da </w:t>
      </w:r>
      <w:proofErr w:type="spellStart"/>
      <w:r w:rsidRPr="00C912AF">
        <w:rPr>
          <w:rFonts w:ascii="Calibri" w:hAnsi="Calibri"/>
        </w:rPr>
        <w:t>Secretaria</w:t>
      </w:r>
      <w:proofErr w:type="spellEnd"/>
      <w:r w:rsidRPr="00C912AF">
        <w:rPr>
          <w:rFonts w:ascii="Calibri" w:hAnsi="Calibri"/>
        </w:rPr>
        <w:t xml:space="preserve"> de Estado de </w:t>
      </w:r>
      <w:proofErr w:type="spellStart"/>
      <w:r w:rsidRPr="00C912AF">
        <w:rPr>
          <w:rFonts w:ascii="Calibri" w:hAnsi="Calibri"/>
        </w:rPr>
        <w:t>Administração</w:t>
      </w:r>
      <w:proofErr w:type="spellEnd"/>
      <w:r w:rsidRPr="00C912AF">
        <w:rPr>
          <w:rFonts w:ascii="Calibri" w:hAnsi="Calibri"/>
        </w:rPr>
        <w:t xml:space="preserve"> e </w:t>
      </w:r>
      <w:proofErr w:type="spellStart"/>
      <w:r w:rsidRPr="00C912AF">
        <w:rPr>
          <w:rFonts w:ascii="Calibri" w:hAnsi="Calibri"/>
        </w:rPr>
        <w:t>Gestão</w:t>
      </w:r>
      <w:proofErr w:type="spellEnd"/>
      <w:r w:rsidRPr="00C912AF">
        <w:rPr>
          <w:rFonts w:ascii="Calibri" w:hAnsi="Calibri"/>
        </w:rPr>
        <w:t xml:space="preserve">(SEAD), AMAZONPREV, Centro de Serviços </w:t>
      </w:r>
      <w:proofErr w:type="spellStart"/>
      <w:r w:rsidRPr="00C912AF">
        <w:rPr>
          <w:rFonts w:ascii="Calibri" w:hAnsi="Calibri"/>
        </w:rPr>
        <w:t>Compartilhados</w:t>
      </w:r>
      <w:proofErr w:type="spellEnd"/>
      <w:r w:rsidRPr="00C912AF">
        <w:rPr>
          <w:rFonts w:ascii="Calibri" w:hAnsi="Calibri"/>
        </w:rPr>
        <w:t xml:space="preserve"> (CSC), </w:t>
      </w:r>
      <w:proofErr w:type="spellStart"/>
      <w:r w:rsidRPr="00C912AF">
        <w:rPr>
          <w:rFonts w:ascii="Calibri" w:hAnsi="Calibri"/>
        </w:rPr>
        <w:t>Secretaria</w:t>
      </w:r>
      <w:proofErr w:type="spellEnd"/>
      <w:r w:rsidRPr="00C912AF">
        <w:rPr>
          <w:rFonts w:ascii="Calibri" w:hAnsi="Calibri"/>
        </w:rPr>
        <w:t xml:space="preserve"> de Estado de </w:t>
      </w:r>
      <w:proofErr w:type="spellStart"/>
      <w:r w:rsidRPr="00C912AF">
        <w:rPr>
          <w:rFonts w:ascii="Calibri" w:hAnsi="Calibri"/>
        </w:rPr>
        <w:t>Desenvolvimento</w:t>
      </w:r>
      <w:proofErr w:type="spellEnd"/>
      <w:r w:rsidRPr="00C912AF">
        <w:rPr>
          <w:rFonts w:ascii="Calibri" w:hAnsi="Calibri"/>
        </w:rPr>
        <w:t xml:space="preserve"> </w:t>
      </w:r>
      <w:proofErr w:type="spellStart"/>
      <w:r w:rsidRPr="00C912AF">
        <w:rPr>
          <w:rFonts w:ascii="Calibri" w:hAnsi="Calibri"/>
        </w:rPr>
        <w:t>Econômico</w:t>
      </w:r>
      <w:proofErr w:type="spellEnd"/>
      <w:r w:rsidRPr="00C912AF">
        <w:rPr>
          <w:rFonts w:ascii="Calibri" w:hAnsi="Calibri"/>
        </w:rPr>
        <w:t xml:space="preserve">, </w:t>
      </w:r>
      <w:proofErr w:type="spellStart"/>
      <w:r w:rsidRPr="00C912AF">
        <w:rPr>
          <w:rFonts w:ascii="Calibri" w:hAnsi="Calibri"/>
        </w:rPr>
        <w:t>Ciência</w:t>
      </w:r>
      <w:proofErr w:type="spellEnd"/>
      <w:r w:rsidRPr="00C912AF">
        <w:rPr>
          <w:rFonts w:ascii="Calibri" w:hAnsi="Calibri"/>
        </w:rPr>
        <w:t xml:space="preserve">, </w:t>
      </w:r>
      <w:proofErr w:type="spellStart"/>
      <w:r w:rsidRPr="00C912AF">
        <w:rPr>
          <w:rFonts w:ascii="Calibri" w:hAnsi="Calibri"/>
        </w:rPr>
        <w:t>Tecnologia</w:t>
      </w:r>
      <w:proofErr w:type="spellEnd"/>
      <w:r w:rsidRPr="00C912AF">
        <w:rPr>
          <w:rFonts w:ascii="Calibri" w:hAnsi="Calibri"/>
        </w:rPr>
        <w:t xml:space="preserve"> e </w:t>
      </w:r>
      <w:proofErr w:type="spellStart"/>
      <w:r w:rsidRPr="00C912AF">
        <w:rPr>
          <w:rFonts w:ascii="Calibri" w:hAnsi="Calibri"/>
        </w:rPr>
        <w:t>Inovação</w:t>
      </w:r>
      <w:proofErr w:type="spellEnd"/>
      <w:r w:rsidRPr="00C912AF">
        <w:rPr>
          <w:rFonts w:ascii="Calibri" w:hAnsi="Calibri"/>
        </w:rPr>
        <w:t xml:space="preserve"> (SEDECTI), </w:t>
      </w:r>
      <w:proofErr w:type="spellStart"/>
      <w:r w:rsidRPr="00C912AF">
        <w:rPr>
          <w:rFonts w:ascii="Calibri" w:hAnsi="Calibri"/>
        </w:rPr>
        <w:t>Unidade</w:t>
      </w:r>
      <w:proofErr w:type="spellEnd"/>
      <w:r w:rsidRPr="00C912AF">
        <w:rPr>
          <w:rFonts w:ascii="Calibri" w:hAnsi="Calibri"/>
        </w:rPr>
        <w:t xml:space="preserve"> </w:t>
      </w:r>
      <w:proofErr w:type="spellStart"/>
      <w:r w:rsidRPr="00C912AF">
        <w:rPr>
          <w:rFonts w:ascii="Calibri" w:hAnsi="Calibri"/>
        </w:rPr>
        <w:t>Gestora</w:t>
      </w:r>
      <w:proofErr w:type="spellEnd"/>
      <w:r w:rsidRPr="00C912AF">
        <w:rPr>
          <w:rFonts w:ascii="Calibri" w:hAnsi="Calibri"/>
        </w:rPr>
        <w:t xml:space="preserve"> de </w:t>
      </w:r>
      <w:proofErr w:type="spellStart"/>
      <w:r w:rsidRPr="00C912AF">
        <w:rPr>
          <w:rFonts w:ascii="Calibri" w:hAnsi="Calibri"/>
        </w:rPr>
        <w:t>Projetos</w:t>
      </w:r>
      <w:proofErr w:type="spellEnd"/>
      <w:r w:rsidRPr="00C912AF">
        <w:rPr>
          <w:rFonts w:ascii="Calibri" w:hAnsi="Calibri"/>
        </w:rPr>
        <w:t xml:space="preserve"> </w:t>
      </w:r>
      <w:proofErr w:type="spellStart"/>
      <w:r w:rsidRPr="00C912AF">
        <w:rPr>
          <w:rFonts w:ascii="Calibri" w:hAnsi="Calibri"/>
        </w:rPr>
        <w:t>Especiais</w:t>
      </w:r>
      <w:proofErr w:type="spellEnd"/>
      <w:r w:rsidRPr="00C912AF">
        <w:rPr>
          <w:rFonts w:ascii="Calibri" w:hAnsi="Calibri"/>
        </w:rPr>
        <w:t xml:space="preserve"> (UGPE), </w:t>
      </w:r>
      <w:proofErr w:type="spellStart"/>
      <w:r w:rsidRPr="00C912AF">
        <w:rPr>
          <w:rFonts w:ascii="Calibri" w:hAnsi="Calibri"/>
        </w:rPr>
        <w:t>Secretaria</w:t>
      </w:r>
      <w:proofErr w:type="spellEnd"/>
      <w:r w:rsidRPr="00C912AF">
        <w:rPr>
          <w:rFonts w:ascii="Calibri" w:hAnsi="Calibri"/>
        </w:rPr>
        <w:t xml:space="preserve"> de Estado de </w:t>
      </w:r>
      <w:proofErr w:type="spellStart"/>
      <w:r w:rsidRPr="00C912AF">
        <w:rPr>
          <w:rFonts w:ascii="Calibri" w:hAnsi="Calibri"/>
        </w:rPr>
        <w:t>Infraestrutura</w:t>
      </w:r>
      <w:proofErr w:type="spellEnd"/>
      <w:r w:rsidRPr="00C912AF">
        <w:rPr>
          <w:rFonts w:ascii="Calibri" w:hAnsi="Calibri"/>
        </w:rPr>
        <w:t xml:space="preserve"> (SEINFRA), </w:t>
      </w:r>
      <w:proofErr w:type="spellStart"/>
      <w:r w:rsidRPr="00C912AF">
        <w:rPr>
          <w:rFonts w:ascii="Calibri" w:hAnsi="Calibri"/>
        </w:rPr>
        <w:t>Secretaria</w:t>
      </w:r>
      <w:proofErr w:type="spellEnd"/>
      <w:r w:rsidRPr="00C912AF">
        <w:rPr>
          <w:rFonts w:ascii="Calibri" w:hAnsi="Calibri"/>
        </w:rPr>
        <w:t xml:space="preserve"> de Estado de </w:t>
      </w:r>
      <w:proofErr w:type="spellStart"/>
      <w:r w:rsidRPr="00C912AF">
        <w:rPr>
          <w:rFonts w:ascii="Calibri" w:hAnsi="Calibri"/>
        </w:rPr>
        <w:t>Saúde</w:t>
      </w:r>
      <w:proofErr w:type="spellEnd"/>
      <w:r w:rsidRPr="00C912AF">
        <w:rPr>
          <w:rFonts w:ascii="Calibri" w:hAnsi="Calibri"/>
        </w:rPr>
        <w:t xml:space="preserve"> (SES), </w:t>
      </w:r>
      <w:proofErr w:type="spellStart"/>
      <w:r w:rsidRPr="00C912AF">
        <w:rPr>
          <w:rFonts w:ascii="Calibri" w:hAnsi="Calibri"/>
        </w:rPr>
        <w:t>Secretaria</w:t>
      </w:r>
      <w:proofErr w:type="spellEnd"/>
      <w:r w:rsidRPr="00C912AF">
        <w:rPr>
          <w:rFonts w:ascii="Calibri" w:hAnsi="Calibri"/>
        </w:rPr>
        <w:t xml:space="preserve"> de Estado da </w:t>
      </w:r>
      <w:proofErr w:type="spellStart"/>
      <w:r w:rsidRPr="00C912AF">
        <w:rPr>
          <w:rFonts w:ascii="Calibri" w:hAnsi="Calibri"/>
        </w:rPr>
        <w:t>Assistência</w:t>
      </w:r>
      <w:proofErr w:type="spellEnd"/>
      <w:r w:rsidRPr="00C912AF">
        <w:rPr>
          <w:rFonts w:ascii="Calibri" w:hAnsi="Calibri"/>
        </w:rPr>
        <w:t xml:space="preserve"> Social e </w:t>
      </w:r>
      <w:proofErr w:type="spellStart"/>
      <w:r w:rsidRPr="00C912AF">
        <w:rPr>
          <w:rFonts w:ascii="Calibri" w:hAnsi="Calibri"/>
        </w:rPr>
        <w:t>Combate</w:t>
      </w:r>
      <w:proofErr w:type="spellEnd"/>
      <w:r w:rsidRPr="00C912AF">
        <w:rPr>
          <w:rFonts w:ascii="Calibri" w:hAnsi="Calibri"/>
        </w:rPr>
        <w:t xml:space="preserve"> à </w:t>
      </w:r>
      <w:proofErr w:type="spellStart"/>
      <w:r w:rsidRPr="00C912AF">
        <w:rPr>
          <w:rFonts w:ascii="Calibri" w:hAnsi="Calibri"/>
        </w:rPr>
        <w:t>Fome</w:t>
      </w:r>
      <w:proofErr w:type="spellEnd"/>
      <w:r w:rsidRPr="00C912AF">
        <w:rPr>
          <w:rFonts w:ascii="Calibri" w:hAnsi="Calibri"/>
        </w:rPr>
        <w:t xml:space="preserve"> (SEAS), </w:t>
      </w:r>
      <w:proofErr w:type="spellStart"/>
      <w:r w:rsidRPr="00C912AF">
        <w:rPr>
          <w:rFonts w:ascii="Calibri" w:hAnsi="Calibri"/>
        </w:rPr>
        <w:t>conforme</w:t>
      </w:r>
      <w:proofErr w:type="spellEnd"/>
      <w:r w:rsidRPr="00C912AF">
        <w:rPr>
          <w:rFonts w:ascii="Calibri" w:hAnsi="Calibri"/>
        </w:rPr>
        <w:t xml:space="preserve"> </w:t>
      </w:r>
      <w:proofErr w:type="spellStart"/>
      <w:r w:rsidRPr="00C912AF">
        <w:rPr>
          <w:rFonts w:ascii="Calibri" w:hAnsi="Calibri"/>
        </w:rPr>
        <w:t>estabelecido</w:t>
      </w:r>
      <w:proofErr w:type="spellEnd"/>
      <w:r w:rsidRPr="00C912AF">
        <w:rPr>
          <w:rFonts w:ascii="Calibri" w:hAnsi="Calibri"/>
        </w:rPr>
        <w:t xml:space="preserve"> no </w:t>
      </w:r>
      <w:proofErr w:type="spellStart"/>
      <w:r w:rsidRPr="00C912AF">
        <w:rPr>
          <w:rFonts w:ascii="Calibri" w:hAnsi="Calibri"/>
        </w:rPr>
        <w:t>acordo</w:t>
      </w:r>
      <w:proofErr w:type="spellEnd"/>
      <w:r w:rsidRPr="00C912AF">
        <w:rPr>
          <w:rFonts w:ascii="Calibri" w:hAnsi="Calibri"/>
        </w:rPr>
        <w:t xml:space="preserve"> de </w:t>
      </w:r>
      <w:proofErr w:type="spellStart"/>
      <w:r w:rsidRPr="00C912AF">
        <w:rPr>
          <w:rFonts w:ascii="Calibri" w:hAnsi="Calibri"/>
        </w:rPr>
        <w:t>empréstimo</w:t>
      </w:r>
      <w:proofErr w:type="spellEnd"/>
      <w:r w:rsidRPr="00C912AF">
        <w:rPr>
          <w:rFonts w:ascii="Calibri" w:hAnsi="Calibri"/>
        </w:rPr>
        <w:t xml:space="preserve">. O Banco Internacional para </w:t>
      </w:r>
      <w:proofErr w:type="spellStart"/>
      <w:r w:rsidRPr="00C912AF">
        <w:rPr>
          <w:rFonts w:ascii="Calibri" w:hAnsi="Calibri"/>
        </w:rPr>
        <w:t>Reconstrução</w:t>
      </w:r>
      <w:proofErr w:type="spellEnd"/>
      <w:r w:rsidRPr="00C912AF">
        <w:rPr>
          <w:rFonts w:ascii="Calibri" w:hAnsi="Calibri"/>
        </w:rPr>
        <w:t xml:space="preserve"> e </w:t>
      </w:r>
      <w:proofErr w:type="spellStart"/>
      <w:r w:rsidRPr="00C912AF">
        <w:rPr>
          <w:rFonts w:ascii="Calibri" w:hAnsi="Calibri"/>
        </w:rPr>
        <w:t>Desenvolvimento</w:t>
      </w:r>
      <w:proofErr w:type="spellEnd"/>
      <w:r w:rsidRPr="00C912AF">
        <w:rPr>
          <w:rFonts w:ascii="Calibri" w:hAnsi="Calibri"/>
        </w:rPr>
        <w:t xml:space="preserve"> (Banco) </w:t>
      </w:r>
      <w:proofErr w:type="spellStart"/>
      <w:r w:rsidRPr="00C912AF">
        <w:rPr>
          <w:rFonts w:ascii="Calibri" w:hAnsi="Calibri"/>
        </w:rPr>
        <w:t>concordou</w:t>
      </w:r>
      <w:proofErr w:type="spellEnd"/>
      <w:r w:rsidRPr="00C912AF">
        <w:rPr>
          <w:rFonts w:ascii="Calibri" w:hAnsi="Calibri"/>
        </w:rPr>
        <w:t xml:space="preserve"> </w:t>
      </w:r>
      <w:proofErr w:type="spellStart"/>
      <w:r w:rsidRPr="00C912AF">
        <w:rPr>
          <w:rFonts w:ascii="Calibri" w:hAnsi="Calibri"/>
        </w:rPr>
        <w:t>em</w:t>
      </w:r>
      <w:proofErr w:type="spellEnd"/>
      <w:r w:rsidRPr="00C912AF">
        <w:rPr>
          <w:rFonts w:ascii="Calibri" w:hAnsi="Calibri"/>
        </w:rPr>
        <w:t xml:space="preserve"> </w:t>
      </w:r>
      <w:proofErr w:type="spellStart"/>
      <w:r w:rsidRPr="00C912AF">
        <w:rPr>
          <w:rFonts w:ascii="Calibri" w:hAnsi="Calibri"/>
        </w:rPr>
        <w:t>fornecer</w:t>
      </w:r>
      <w:proofErr w:type="spellEnd"/>
      <w:r w:rsidRPr="00C912AF">
        <w:rPr>
          <w:rFonts w:ascii="Calibri" w:hAnsi="Calibri"/>
        </w:rPr>
        <w:t xml:space="preserve"> </w:t>
      </w:r>
      <w:proofErr w:type="spellStart"/>
      <w:r w:rsidRPr="00C912AF">
        <w:rPr>
          <w:rFonts w:ascii="Calibri" w:hAnsi="Calibri"/>
        </w:rPr>
        <w:t>financiamento</w:t>
      </w:r>
      <w:proofErr w:type="spellEnd"/>
      <w:r w:rsidRPr="00C912AF">
        <w:rPr>
          <w:rFonts w:ascii="Calibri" w:hAnsi="Calibri"/>
        </w:rPr>
        <w:t xml:space="preserve"> para o </w:t>
      </w:r>
      <w:proofErr w:type="spellStart"/>
      <w:r w:rsidRPr="00C912AF">
        <w:rPr>
          <w:rFonts w:ascii="Calibri" w:hAnsi="Calibri"/>
        </w:rPr>
        <w:t>Projeto</w:t>
      </w:r>
      <w:proofErr w:type="spellEnd"/>
      <w:r w:rsidRPr="00C912AF">
        <w:rPr>
          <w:rFonts w:ascii="Calibri" w:hAnsi="Calibri"/>
        </w:rPr>
        <w:t xml:space="preserve">, </w:t>
      </w:r>
      <w:proofErr w:type="spellStart"/>
      <w:r w:rsidRPr="00C912AF">
        <w:rPr>
          <w:rFonts w:ascii="Calibri" w:hAnsi="Calibri"/>
        </w:rPr>
        <w:t>conforme</w:t>
      </w:r>
      <w:proofErr w:type="spellEnd"/>
      <w:r w:rsidRPr="00C912AF">
        <w:rPr>
          <w:rFonts w:ascii="Calibri" w:hAnsi="Calibri"/>
        </w:rPr>
        <w:t xml:space="preserve"> </w:t>
      </w:r>
      <w:proofErr w:type="spellStart"/>
      <w:r w:rsidRPr="00C912AF">
        <w:rPr>
          <w:rFonts w:ascii="Calibri" w:hAnsi="Calibri"/>
        </w:rPr>
        <w:t>estabelecido</w:t>
      </w:r>
      <w:proofErr w:type="spellEnd"/>
      <w:r w:rsidRPr="00C912AF">
        <w:rPr>
          <w:rFonts w:ascii="Calibri" w:hAnsi="Calibri"/>
        </w:rPr>
        <w:t xml:space="preserve"> no </w:t>
      </w:r>
      <w:proofErr w:type="spellStart"/>
      <w:r w:rsidRPr="00C912AF">
        <w:rPr>
          <w:rFonts w:ascii="Calibri" w:hAnsi="Calibri"/>
        </w:rPr>
        <w:t>referido</w:t>
      </w:r>
      <w:proofErr w:type="spellEnd"/>
      <w:r w:rsidRPr="00C912AF">
        <w:rPr>
          <w:rFonts w:ascii="Calibri" w:hAnsi="Calibri"/>
        </w:rPr>
        <w:t xml:space="preserve"> </w:t>
      </w:r>
      <w:proofErr w:type="spellStart"/>
      <w:r w:rsidRPr="00C912AF">
        <w:rPr>
          <w:rFonts w:ascii="Calibri" w:hAnsi="Calibri"/>
        </w:rPr>
        <w:t>acordo</w:t>
      </w:r>
      <w:proofErr w:type="spellEnd"/>
      <w:r w:rsidRPr="00C912AF">
        <w:rPr>
          <w:rFonts w:ascii="Calibri" w:hAnsi="Calibri"/>
        </w:rPr>
        <w:t xml:space="preserve">. </w:t>
      </w:r>
    </w:p>
    <w:p w14:paraId="728D85A9" w14:textId="77777777" w:rsidR="00C912AF" w:rsidRPr="00C912AF" w:rsidRDefault="00C912AF" w:rsidP="00C51631">
      <w:pPr>
        <w:pStyle w:val="PargrafodaLista"/>
        <w:numPr>
          <w:ilvl w:val="0"/>
          <w:numId w:val="19"/>
        </w:numPr>
      </w:pPr>
      <w:r w:rsidRPr="00C912AF">
        <w:t xml:space="preserve">O </w:t>
      </w:r>
      <w:proofErr w:type="spellStart"/>
      <w:r w:rsidRPr="00C912AF">
        <w:t>Mutuário</w:t>
      </w:r>
      <w:proofErr w:type="spellEnd"/>
      <w:r w:rsidRPr="00C912AF">
        <w:t xml:space="preserve">, </w:t>
      </w:r>
      <w:proofErr w:type="spellStart"/>
      <w:r w:rsidRPr="00C912AF">
        <w:t>por</w:t>
      </w:r>
      <w:proofErr w:type="spellEnd"/>
      <w:r w:rsidRPr="00C912AF">
        <w:t xml:space="preserve"> </w:t>
      </w:r>
      <w:proofErr w:type="spellStart"/>
      <w:r w:rsidRPr="00C912AF">
        <w:t>meio</w:t>
      </w:r>
      <w:proofErr w:type="spellEnd"/>
      <w:r w:rsidRPr="00C912AF">
        <w:t xml:space="preserve"> da SEAD, </w:t>
      </w:r>
      <w:proofErr w:type="spellStart"/>
      <w:r w:rsidRPr="00C912AF">
        <w:t>deverá</w:t>
      </w:r>
      <w:proofErr w:type="spellEnd"/>
      <w:r w:rsidRPr="00C912AF">
        <w:t xml:space="preserve"> </w:t>
      </w:r>
      <w:proofErr w:type="spellStart"/>
      <w:r w:rsidRPr="00C912AF">
        <w:t>assegurar</w:t>
      </w:r>
      <w:proofErr w:type="spellEnd"/>
      <w:r w:rsidRPr="00C912AF">
        <w:t xml:space="preserve"> que </w:t>
      </w:r>
      <w:proofErr w:type="spellStart"/>
      <w:r w:rsidRPr="00C912AF">
        <w:t>o</w:t>
      </w:r>
      <w:proofErr w:type="spellEnd"/>
      <w:r w:rsidRPr="00C912AF">
        <w:t xml:space="preserve"> </w:t>
      </w:r>
      <w:proofErr w:type="spellStart"/>
      <w:r w:rsidRPr="00C912AF">
        <w:t>Projeto</w:t>
      </w:r>
      <w:proofErr w:type="spellEnd"/>
      <w:r w:rsidRPr="00C912AF">
        <w:t xml:space="preserve"> </w:t>
      </w:r>
      <w:proofErr w:type="spellStart"/>
      <w:r w:rsidRPr="00C912AF">
        <w:t>seja</w:t>
      </w:r>
      <w:proofErr w:type="spellEnd"/>
      <w:r w:rsidRPr="00C912AF">
        <w:t xml:space="preserve"> </w:t>
      </w:r>
      <w:proofErr w:type="spellStart"/>
      <w:r w:rsidRPr="00C912AF">
        <w:t>implementado</w:t>
      </w:r>
      <w:proofErr w:type="spellEnd"/>
      <w:r w:rsidRPr="00C912AF">
        <w:t xml:space="preserve"> de </w:t>
      </w:r>
      <w:proofErr w:type="spellStart"/>
      <w:r w:rsidRPr="00C912AF">
        <w:t>acordo</w:t>
      </w:r>
      <w:proofErr w:type="spellEnd"/>
      <w:r w:rsidRPr="00C912AF">
        <w:t xml:space="preserve"> com as Normas </w:t>
      </w:r>
      <w:proofErr w:type="spellStart"/>
      <w:r w:rsidRPr="00C912AF">
        <w:t>Ambientais</w:t>
      </w:r>
      <w:proofErr w:type="spellEnd"/>
      <w:r w:rsidRPr="00C912AF">
        <w:t xml:space="preserve"> e </w:t>
      </w:r>
      <w:proofErr w:type="spellStart"/>
      <w:r w:rsidRPr="00C912AF">
        <w:t>Sociais</w:t>
      </w:r>
      <w:proofErr w:type="spellEnd"/>
      <w:r w:rsidRPr="00C912AF">
        <w:t xml:space="preserve"> (NAS) e </w:t>
      </w:r>
      <w:proofErr w:type="spellStart"/>
      <w:r w:rsidRPr="00C912AF">
        <w:t>este</w:t>
      </w:r>
      <w:proofErr w:type="spellEnd"/>
      <w:r w:rsidRPr="00C912AF">
        <w:t xml:space="preserve"> Plano de </w:t>
      </w:r>
      <w:proofErr w:type="spellStart"/>
      <w:r w:rsidRPr="00C912AF">
        <w:t>Compromisso</w:t>
      </w:r>
      <w:proofErr w:type="spellEnd"/>
      <w:r w:rsidRPr="00C912AF">
        <w:t xml:space="preserve"> Ambiental e Social (PCAS), de forma </w:t>
      </w:r>
      <w:proofErr w:type="spellStart"/>
      <w:r w:rsidRPr="00C912AF">
        <w:t>aceitável</w:t>
      </w:r>
      <w:proofErr w:type="spellEnd"/>
      <w:r w:rsidRPr="00C912AF">
        <w:t xml:space="preserve"> para o Banco. O PCAS </w:t>
      </w:r>
      <w:proofErr w:type="spellStart"/>
      <w:r w:rsidRPr="00C912AF">
        <w:t>faz</w:t>
      </w:r>
      <w:proofErr w:type="spellEnd"/>
      <w:r w:rsidRPr="00C912AF">
        <w:t xml:space="preserve"> </w:t>
      </w:r>
      <w:proofErr w:type="spellStart"/>
      <w:r w:rsidRPr="00C912AF">
        <w:t>parte</w:t>
      </w:r>
      <w:proofErr w:type="spellEnd"/>
      <w:r w:rsidRPr="00C912AF">
        <w:t xml:space="preserve"> do </w:t>
      </w:r>
      <w:proofErr w:type="spellStart"/>
      <w:r w:rsidRPr="00C912AF">
        <w:t>acordo</w:t>
      </w:r>
      <w:proofErr w:type="spellEnd"/>
      <w:r w:rsidRPr="00C912AF">
        <w:t xml:space="preserve"> de </w:t>
      </w:r>
      <w:proofErr w:type="spellStart"/>
      <w:r w:rsidRPr="00C912AF">
        <w:t>empréstimo</w:t>
      </w:r>
      <w:proofErr w:type="spellEnd"/>
      <w:r w:rsidRPr="00C912AF">
        <w:t xml:space="preserve">. Salvo </w:t>
      </w:r>
      <w:proofErr w:type="spellStart"/>
      <w:r w:rsidRPr="00C912AF">
        <w:t>definição</w:t>
      </w:r>
      <w:proofErr w:type="spellEnd"/>
      <w:r w:rsidRPr="00C912AF">
        <w:t xml:space="preserve"> </w:t>
      </w:r>
      <w:proofErr w:type="spellStart"/>
      <w:r w:rsidRPr="00C912AF">
        <w:t>em</w:t>
      </w:r>
      <w:proofErr w:type="spellEnd"/>
      <w:r w:rsidRPr="00C912AF">
        <w:t xml:space="preserve"> </w:t>
      </w:r>
      <w:proofErr w:type="spellStart"/>
      <w:r w:rsidRPr="00C912AF">
        <w:t>contrário</w:t>
      </w:r>
      <w:proofErr w:type="spellEnd"/>
      <w:r w:rsidRPr="00C912AF">
        <w:t xml:space="preserve"> </w:t>
      </w:r>
      <w:proofErr w:type="spellStart"/>
      <w:r w:rsidRPr="00C912AF">
        <w:t>neste</w:t>
      </w:r>
      <w:proofErr w:type="spellEnd"/>
      <w:r w:rsidRPr="00C912AF">
        <w:t xml:space="preserve"> PCAS, </w:t>
      </w:r>
      <w:proofErr w:type="spellStart"/>
      <w:r w:rsidRPr="00C912AF">
        <w:t>os</w:t>
      </w:r>
      <w:proofErr w:type="spellEnd"/>
      <w:r w:rsidRPr="00C912AF">
        <w:t xml:space="preserve"> </w:t>
      </w:r>
      <w:proofErr w:type="spellStart"/>
      <w:r w:rsidRPr="00C912AF">
        <w:t>termos</w:t>
      </w:r>
      <w:proofErr w:type="spellEnd"/>
      <w:r w:rsidRPr="00C912AF">
        <w:t xml:space="preserve"> </w:t>
      </w:r>
      <w:proofErr w:type="spellStart"/>
      <w:r w:rsidRPr="00C912AF">
        <w:t>utilizados</w:t>
      </w:r>
      <w:proofErr w:type="spellEnd"/>
      <w:r w:rsidRPr="00C912AF">
        <w:t xml:space="preserve"> </w:t>
      </w:r>
      <w:proofErr w:type="spellStart"/>
      <w:r w:rsidRPr="00C912AF">
        <w:t>neste</w:t>
      </w:r>
      <w:proofErr w:type="spellEnd"/>
      <w:r w:rsidRPr="00C912AF">
        <w:t xml:space="preserve"> PCAS </w:t>
      </w:r>
      <w:proofErr w:type="spellStart"/>
      <w:r w:rsidRPr="00C912AF">
        <w:t>têm</w:t>
      </w:r>
      <w:proofErr w:type="spellEnd"/>
      <w:r w:rsidRPr="00C912AF">
        <w:t xml:space="preserve"> </w:t>
      </w:r>
      <w:proofErr w:type="spellStart"/>
      <w:r w:rsidRPr="00C912AF">
        <w:t>os</w:t>
      </w:r>
      <w:proofErr w:type="spellEnd"/>
      <w:r w:rsidRPr="00C912AF">
        <w:t xml:space="preserve"> </w:t>
      </w:r>
      <w:proofErr w:type="spellStart"/>
      <w:r w:rsidRPr="00C912AF">
        <w:t>significados</w:t>
      </w:r>
      <w:proofErr w:type="spellEnd"/>
      <w:r w:rsidRPr="00C912AF">
        <w:t xml:space="preserve"> </w:t>
      </w:r>
      <w:proofErr w:type="spellStart"/>
      <w:r w:rsidRPr="00C912AF">
        <w:t>atribuídos</w:t>
      </w:r>
      <w:proofErr w:type="spellEnd"/>
      <w:r w:rsidRPr="00C912AF">
        <w:t xml:space="preserve"> </w:t>
      </w:r>
      <w:proofErr w:type="gramStart"/>
      <w:r w:rsidRPr="00C912AF">
        <w:t>a</w:t>
      </w:r>
      <w:proofErr w:type="gramEnd"/>
      <w:r w:rsidRPr="00C912AF">
        <w:t xml:space="preserve"> </w:t>
      </w:r>
      <w:proofErr w:type="spellStart"/>
      <w:r w:rsidRPr="00C912AF">
        <w:t>eles</w:t>
      </w:r>
      <w:proofErr w:type="spellEnd"/>
      <w:r w:rsidRPr="00C912AF">
        <w:t xml:space="preserve"> no </w:t>
      </w:r>
      <w:proofErr w:type="spellStart"/>
      <w:r w:rsidRPr="00C912AF">
        <w:t>referido</w:t>
      </w:r>
      <w:proofErr w:type="spellEnd"/>
      <w:r w:rsidRPr="00C912AF">
        <w:t xml:space="preserve"> </w:t>
      </w:r>
      <w:proofErr w:type="spellStart"/>
      <w:r w:rsidRPr="00C912AF">
        <w:t>acordo</w:t>
      </w:r>
      <w:proofErr w:type="spellEnd"/>
      <w:r w:rsidRPr="00C912AF">
        <w:t xml:space="preserve"> de </w:t>
      </w:r>
      <w:proofErr w:type="spellStart"/>
      <w:r w:rsidRPr="00C912AF">
        <w:t>empréstimo</w:t>
      </w:r>
      <w:proofErr w:type="spellEnd"/>
      <w:r w:rsidRPr="00C912AF">
        <w:t xml:space="preserve">. </w:t>
      </w:r>
    </w:p>
    <w:p w14:paraId="62C3B345" w14:textId="77777777" w:rsidR="00C912AF" w:rsidRPr="00C912AF" w:rsidRDefault="00C912AF" w:rsidP="00C51631">
      <w:pPr>
        <w:pStyle w:val="PargrafodaLista"/>
        <w:numPr>
          <w:ilvl w:val="0"/>
          <w:numId w:val="19"/>
        </w:numPr>
        <w:rPr>
          <w:rFonts w:ascii="Calibri" w:hAnsi="Calibri"/>
        </w:rPr>
      </w:pPr>
      <w:r w:rsidRPr="00C912AF">
        <w:rPr>
          <w:rFonts w:ascii="Calibri" w:hAnsi="Calibri"/>
        </w:rPr>
        <w:t xml:space="preserve">Sem </w:t>
      </w:r>
      <w:proofErr w:type="spellStart"/>
      <w:r w:rsidRPr="00C912AF">
        <w:rPr>
          <w:rFonts w:ascii="Calibri" w:hAnsi="Calibri"/>
        </w:rPr>
        <w:t>limitação</w:t>
      </w:r>
      <w:proofErr w:type="spellEnd"/>
      <w:r w:rsidRPr="00C912AF">
        <w:rPr>
          <w:rFonts w:ascii="Calibri" w:hAnsi="Calibri"/>
        </w:rPr>
        <w:t xml:space="preserve"> </w:t>
      </w:r>
      <w:proofErr w:type="spellStart"/>
      <w:r w:rsidRPr="00C912AF">
        <w:rPr>
          <w:rFonts w:ascii="Calibri" w:hAnsi="Calibri"/>
        </w:rPr>
        <w:t>ao</w:t>
      </w:r>
      <w:proofErr w:type="spellEnd"/>
      <w:r w:rsidRPr="00C912AF">
        <w:rPr>
          <w:rFonts w:ascii="Calibri" w:hAnsi="Calibri"/>
        </w:rPr>
        <w:t xml:space="preserve"> </w:t>
      </w:r>
      <w:proofErr w:type="spellStart"/>
      <w:r w:rsidRPr="00C912AF">
        <w:rPr>
          <w:rFonts w:ascii="Calibri" w:hAnsi="Calibri"/>
        </w:rPr>
        <w:t>acima</w:t>
      </w:r>
      <w:proofErr w:type="spellEnd"/>
      <w:r w:rsidRPr="00C912AF">
        <w:rPr>
          <w:rFonts w:ascii="Calibri" w:hAnsi="Calibri"/>
        </w:rPr>
        <w:t xml:space="preserve"> </w:t>
      </w:r>
      <w:proofErr w:type="spellStart"/>
      <w:r w:rsidRPr="00C912AF">
        <w:rPr>
          <w:rFonts w:ascii="Calibri" w:hAnsi="Calibri"/>
        </w:rPr>
        <w:t>exposto</w:t>
      </w:r>
      <w:proofErr w:type="spellEnd"/>
      <w:r w:rsidRPr="00C912AF">
        <w:rPr>
          <w:rFonts w:ascii="Calibri" w:hAnsi="Calibri"/>
        </w:rPr>
        <w:t xml:space="preserve">, </w:t>
      </w:r>
      <w:proofErr w:type="spellStart"/>
      <w:r w:rsidRPr="00C912AF">
        <w:rPr>
          <w:rFonts w:ascii="Calibri" w:hAnsi="Calibri"/>
        </w:rPr>
        <w:t>este</w:t>
      </w:r>
      <w:proofErr w:type="spellEnd"/>
      <w:r w:rsidRPr="00C912AF">
        <w:rPr>
          <w:rFonts w:ascii="Calibri" w:hAnsi="Calibri"/>
        </w:rPr>
        <w:t xml:space="preserve"> PCAS </w:t>
      </w:r>
      <w:proofErr w:type="spellStart"/>
      <w:r w:rsidRPr="00C912AF">
        <w:rPr>
          <w:rFonts w:ascii="Calibri" w:hAnsi="Calibri"/>
        </w:rPr>
        <w:t>estabelece</w:t>
      </w:r>
      <w:proofErr w:type="spellEnd"/>
      <w:r w:rsidRPr="00C912AF">
        <w:rPr>
          <w:rFonts w:ascii="Calibri" w:hAnsi="Calibri"/>
        </w:rPr>
        <w:t xml:space="preserve"> </w:t>
      </w:r>
      <w:proofErr w:type="spellStart"/>
      <w:r w:rsidRPr="00C912AF">
        <w:rPr>
          <w:rFonts w:ascii="Calibri" w:hAnsi="Calibri"/>
        </w:rPr>
        <w:t>medidas</w:t>
      </w:r>
      <w:proofErr w:type="spellEnd"/>
      <w:r w:rsidRPr="00C912AF">
        <w:rPr>
          <w:rFonts w:ascii="Calibri" w:hAnsi="Calibri"/>
        </w:rPr>
        <w:t xml:space="preserve"> e </w:t>
      </w:r>
      <w:proofErr w:type="spellStart"/>
      <w:r w:rsidRPr="00C912AF">
        <w:rPr>
          <w:rFonts w:ascii="Calibri" w:hAnsi="Calibri"/>
        </w:rPr>
        <w:t>ações</w:t>
      </w:r>
      <w:proofErr w:type="spellEnd"/>
      <w:r w:rsidRPr="00C912AF">
        <w:rPr>
          <w:rFonts w:ascii="Calibri" w:hAnsi="Calibri"/>
        </w:rPr>
        <w:t xml:space="preserve"> que </w:t>
      </w:r>
      <w:proofErr w:type="spellStart"/>
      <w:r w:rsidRPr="00C912AF">
        <w:rPr>
          <w:rFonts w:ascii="Calibri" w:hAnsi="Calibri"/>
        </w:rPr>
        <w:t>o</w:t>
      </w:r>
      <w:proofErr w:type="spellEnd"/>
      <w:r w:rsidRPr="00C912AF">
        <w:rPr>
          <w:rFonts w:ascii="Calibri" w:hAnsi="Calibri"/>
        </w:rPr>
        <w:t xml:space="preserve"> </w:t>
      </w:r>
      <w:proofErr w:type="spellStart"/>
      <w:r w:rsidRPr="00C912AF">
        <w:rPr>
          <w:rFonts w:ascii="Calibri" w:hAnsi="Calibri"/>
        </w:rPr>
        <w:t>Mutuário</w:t>
      </w:r>
      <w:proofErr w:type="spellEnd"/>
      <w:r w:rsidRPr="00C912AF">
        <w:rPr>
          <w:rFonts w:ascii="Calibri" w:hAnsi="Calibri"/>
        </w:rPr>
        <w:t xml:space="preserve">, </w:t>
      </w:r>
      <w:proofErr w:type="spellStart"/>
      <w:r w:rsidRPr="00C912AF">
        <w:rPr>
          <w:rFonts w:ascii="Calibri" w:hAnsi="Calibri"/>
        </w:rPr>
        <w:t>por</w:t>
      </w:r>
      <w:proofErr w:type="spellEnd"/>
      <w:r w:rsidRPr="00C912AF">
        <w:rPr>
          <w:rFonts w:ascii="Calibri" w:hAnsi="Calibri"/>
        </w:rPr>
        <w:t xml:space="preserve"> </w:t>
      </w:r>
      <w:proofErr w:type="spellStart"/>
      <w:r w:rsidRPr="00C912AF">
        <w:rPr>
          <w:rFonts w:ascii="Calibri" w:hAnsi="Calibri"/>
        </w:rPr>
        <w:t>meio</w:t>
      </w:r>
      <w:proofErr w:type="spellEnd"/>
      <w:r w:rsidRPr="00C912AF">
        <w:rPr>
          <w:rFonts w:ascii="Calibri" w:hAnsi="Calibri"/>
        </w:rPr>
        <w:t xml:space="preserve"> da SEAD, </w:t>
      </w:r>
      <w:proofErr w:type="spellStart"/>
      <w:r w:rsidRPr="00C912AF">
        <w:rPr>
          <w:rFonts w:ascii="Calibri" w:hAnsi="Calibri"/>
        </w:rPr>
        <w:t>realizará</w:t>
      </w:r>
      <w:proofErr w:type="spellEnd"/>
      <w:r w:rsidRPr="00C912AF">
        <w:rPr>
          <w:rFonts w:ascii="Calibri" w:hAnsi="Calibri"/>
        </w:rPr>
        <w:t xml:space="preserve"> </w:t>
      </w:r>
      <w:proofErr w:type="spellStart"/>
      <w:r w:rsidRPr="00C912AF">
        <w:rPr>
          <w:rFonts w:ascii="Calibri" w:hAnsi="Calibri"/>
        </w:rPr>
        <w:t>ou</w:t>
      </w:r>
      <w:proofErr w:type="spellEnd"/>
      <w:r w:rsidRPr="00C912AF">
        <w:rPr>
          <w:rFonts w:ascii="Calibri" w:hAnsi="Calibri"/>
        </w:rPr>
        <w:t xml:space="preserve"> </w:t>
      </w:r>
      <w:proofErr w:type="spellStart"/>
      <w:r w:rsidRPr="00C912AF">
        <w:rPr>
          <w:rFonts w:ascii="Calibri" w:hAnsi="Calibri"/>
        </w:rPr>
        <w:t>fará</w:t>
      </w:r>
      <w:proofErr w:type="spellEnd"/>
      <w:r w:rsidRPr="00C912AF">
        <w:rPr>
          <w:rFonts w:ascii="Calibri" w:hAnsi="Calibri"/>
        </w:rPr>
        <w:t xml:space="preserve"> com que </w:t>
      </w:r>
      <w:proofErr w:type="spellStart"/>
      <w:r w:rsidRPr="00C912AF">
        <w:rPr>
          <w:rFonts w:ascii="Calibri" w:hAnsi="Calibri"/>
        </w:rPr>
        <w:t>sejam</w:t>
      </w:r>
      <w:proofErr w:type="spellEnd"/>
      <w:r w:rsidRPr="00C912AF">
        <w:rPr>
          <w:rFonts w:ascii="Calibri" w:hAnsi="Calibri"/>
        </w:rPr>
        <w:t xml:space="preserve"> </w:t>
      </w:r>
      <w:proofErr w:type="spellStart"/>
      <w:r w:rsidRPr="00C912AF">
        <w:rPr>
          <w:rFonts w:ascii="Calibri" w:hAnsi="Calibri"/>
        </w:rPr>
        <w:t>realizadas</w:t>
      </w:r>
      <w:proofErr w:type="spellEnd"/>
      <w:r w:rsidRPr="00C912AF">
        <w:rPr>
          <w:rFonts w:ascii="Calibri" w:hAnsi="Calibri"/>
        </w:rPr>
        <w:t xml:space="preserve">, </w:t>
      </w:r>
      <w:proofErr w:type="spellStart"/>
      <w:r w:rsidRPr="00C912AF">
        <w:rPr>
          <w:rFonts w:ascii="Calibri" w:hAnsi="Calibri"/>
        </w:rPr>
        <w:t>incluindo</w:t>
      </w:r>
      <w:proofErr w:type="spellEnd"/>
      <w:r w:rsidRPr="00C912AF">
        <w:rPr>
          <w:rFonts w:ascii="Calibri" w:hAnsi="Calibri"/>
        </w:rPr>
        <w:t xml:space="preserve">, </w:t>
      </w:r>
      <w:proofErr w:type="spellStart"/>
      <w:r w:rsidRPr="00C912AF">
        <w:rPr>
          <w:rFonts w:ascii="Calibri" w:hAnsi="Calibri"/>
        </w:rPr>
        <w:t>conforme</w:t>
      </w:r>
      <w:proofErr w:type="spellEnd"/>
      <w:r w:rsidRPr="00C912AF">
        <w:rPr>
          <w:rFonts w:ascii="Calibri" w:hAnsi="Calibri"/>
        </w:rPr>
        <w:t xml:space="preserve"> </w:t>
      </w:r>
      <w:proofErr w:type="spellStart"/>
      <w:r w:rsidRPr="00C912AF">
        <w:rPr>
          <w:rFonts w:ascii="Calibri" w:hAnsi="Calibri"/>
        </w:rPr>
        <w:t>aplicável</w:t>
      </w:r>
      <w:proofErr w:type="spellEnd"/>
      <w:r w:rsidRPr="00C912AF">
        <w:rPr>
          <w:rFonts w:ascii="Calibri" w:hAnsi="Calibri"/>
        </w:rPr>
        <w:t xml:space="preserve">, </w:t>
      </w:r>
      <w:proofErr w:type="spellStart"/>
      <w:r w:rsidRPr="00C912AF">
        <w:rPr>
          <w:rFonts w:ascii="Calibri" w:hAnsi="Calibri"/>
        </w:rPr>
        <w:t>ações</w:t>
      </w:r>
      <w:proofErr w:type="spellEnd"/>
      <w:r w:rsidRPr="00C912AF">
        <w:rPr>
          <w:rFonts w:ascii="Calibri" w:hAnsi="Calibri"/>
        </w:rPr>
        <w:t xml:space="preserve"> e </w:t>
      </w:r>
      <w:proofErr w:type="spellStart"/>
      <w:r w:rsidRPr="00C912AF">
        <w:rPr>
          <w:rFonts w:ascii="Calibri" w:hAnsi="Calibri"/>
        </w:rPr>
        <w:t>medidas</w:t>
      </w:r>
      <w:proofErr w:type="spellEnd"/>
      <w:r w:rsidRPr="00C912AF">
        <w:rPr>
          <w:rFonts w:ascii="Calibri" w:hAnsi="Calibri"/>
        </w:rPr>
        <w:t xml:space="preserve"> </w:t>
      </w:r>
      <w:proofErr w:type="spellStart"/>
      <w:r w:rsidRPr="00C912AF">
        <w:rPr>
          <w:rFonts w:ascii="Calibri" w:hAnsi="Calibri"/>
        </w:rPr>
        <w:t>institucionais</w:t>
      </w:r>
      <w:proofErr w:type="spellEnd"/>
      <w:r w:rsidRPr="00C912AF">
        <w:rPr>
          <w:rFonts w:ascii="Calibri" w:hAnsi="Calibri"/>
        </w:rPr>
        <w:t xml:space="preserve">, de </w:t>
      </w:r>
      <w:proofErr w:type="spellStart"/>
      <w:r w:rsidRPr="00C912AF">
        <w:rPr>
          <w:rFonts w:ascii="Calibri" w:hAnsi="Calibri"/>
        </w:rPr>
        <w:t>pessoal</w:t>
      </w:r>
      <w:proofErr w:type="spellEnd"/>
      <w:r w:rsidRPr="00C912AF">
        <w:rPr>
          <w:rFonts w:ascii="Calibri" w:hAnsi="Calibri"/>
        </w:rPr>
        <w:t xml:space="preserve">, </w:t>
      </w:r>
      <w:proofErr w:type="spellStart"/>
      <w:r w:rsidRPr="00C912AF">
        <w:rPr>
          <w:rFonts w:ascii="Calibri" w:hAnsi="Calibri"/>
        </w:rPr>
        <w:t>treinamento</w:t>
      </w:r>
      <w:proofErr w:type="spellEnd"/>
      <w:r w:rsidRPr="00C912AF">
        <w:rPr>
          <w:rFonts w:ascii="Calibri" w:hAnsi="Calibri"/>
        </w:rPr>
        <w:t xml:space="preserve">, de </w:t>
      </w:r>
      <w:proofErr w:type="spellStart"/>
      <w:r w:rsidRPr="00C912AF">
        <w:rPr>
          <w:rFonts w:ascii="Calibri" w:hAnsi="Calibri"/>
        </w:rPr>
        <w:t>monitoramento</w:t>
      </w:r>
      <w:proofErr w:type="spellEnd"/>
      <w:r w:rsidRPr="00C912AF">
        <w:rPr>
          <w:rFonts w:ascii="Calibri" w:hAnsi="Calibri"/>
        </w:rPr>
        <w:t xml:space="preserve">, de </w:t>
      </w:r>
      <w:proofErr w:type="spellStart"/>
      <w:r w:rsidRPr="00C912AF">
        <w:rPr>
          <w:rFonts w:ascii="Calibri" w:hAnsi="Calibri"/>
        </w:rPr>
        <w:t>arranjos</w:t>
      </w:r>
      <w:proofErr w:type="spellEnd"/>
      <w:r w:rsidRPr="00C912AF">
        <w:rPr>
          <w:rFonts w:ascii="Calibri" w:hAnsi="Calibri"/>
        </w:rPr>
        <w:t xml:space="preserve"> de </w:t>
      </w:r>
      <w:proofErr w:type="spellStart"/>
      <w:r w:rsidRPr="00C912AF">
        <w:rPr>
          <w:rFonts w:ascii="Calibri" w:hAnsi="Calibri"/>
        </w:rPr>
        <w:t>implementação</w:t>
      </w:r>
      <w:proofErr w:type="spellEnd"/>
      <w:r w:rsidRPr="00C912AF">
        <w:rPr>
          <w:rFonts w:ascii="Calibri" w:hAnsi="Calibri"/>
        </w:rPr>
        <w:t xml:space="preserve">, e </w:t>
      </w:r>
      <w:proofErr w:type="spellStart"/>
      <w:r w:rsidRPr="00C912AF">
        <w:rPr>
          <w:rFonts w:ascii="Calibri" w:hAnsi="Calibri"/>
        </w:rPr>
        <w:t>gerenciamento</w:t>
      </w:r>
      <w:proofErr w:type="spellEnd"/>
      <w:r w:rsidRPr="00C912AF">
        <w:rPr>
          <w:rFonts w:ascii="Calibri" w:hAnsi="Calibri"/>
        </w:rPr>
        <w:t xml:space="preserve"> de </w:t>
      </w:r>
      <w:proofErr w:type="spellStart"/>
      <w:r w:rsidRPr="00C912AF">
        <w:rPr>
          <w:rFonts w:ascii="Calibri" w:hAnsi="Calibri"/>
        </w:rPr>
        <w:t>queixas</w:t>
      </w:r>
      <w:proofErr w:type="spellEnd"/>
      <w:r w:rsidRPr="00C912AF">
        <w:rPr>
          <w:rFonts w:ascii="Calibri" w:hAnsi="Calibri"/>
        </w:rPr>
        <w:t xml:space="preserve">. O PCAS </w:t>
      </w:r>
      <w:proofErr w:type="spellStart"/>
      <w:r w:rsidRPr="00C912AF">
        <w:rPr>
          <w:rFonts w:ascii="Calibri" w:hAnsi="Calibri"/>
        </w:rPr>
        <w:t>também</w:t>
      </w:r>
      <w:proofErr w:type="spellEnd"/>
      <w:r w:rsidRPr="00C912AF">
        <w:rPr>
          <w:rFonts w:ascii="Calibri" w:hAnsi="Calibri"/>
        </w:rPr>
        <w:t xml:space="preserve"> </w:t>
      </w:r>
      <w:proofErr w:type="spellStart"/>
      <w:r w:rsidRPr="00C912AF">
        <w:rPr>
          <w:rFonts w:ascii="Calibri" w:hAnsi="Calibri"/>
        </w:rPr>
        <w:t>estabelece</w:t>
      </w:r>
      <w:proofErr w:type="spellEnd"/>
      <w:r w:rsidRPr="00C912AF">
        <w:rPr>
          <w:rFonts w:ascii="Calibri" w:hAnsi="Calibri"/>
        </w:rPr>
        <w:t xml:space="preserve"> </w:t>
      </w:r>
      <w:proofErr w:type="spellStart"/>
      <w:r w:rsidRPr="00C912AF">
        <w:rPr>
          <w:rFonts w:ascii="Calibri" w:hAnsi="Calibri"/>
        </w:rPr>
        <w:t>os</w:t>
      </w:r>
      <w:proofErr w:type="spellEnd"/>
      <w:r w:rsidRPr="00C912AF">
        <w:rPr>
          <w:rFonts w:ascii="Calibri" w:hAnsi="Calibri"/>
        </w:rPr>
        <w:t xml:space="preserve"> </w:t>
      </w:r>
      <w:proofErr w:type="spellStart"/>
      <w:r w:rsidRPr="00C912AF">
        <w:rPr>
          <w:rFonts w:ascii="Calibri" w:hAnsi="Calibri"/>
        </w:rPr>
        <w:t>instrumentos</w:t>
      </w:r>
      <w:proofErr w:type="spellEnd"/>
      <w:r w:rsidRPr="00C912AF">
        <w:rPr>
          <w:rFonts w:ascii="Calibri" w:hAnsi="Calibri"/>
        </w:rPr>
        <w:t xml:space="preserve"> </w:t>
      </w:r>
      <w:proofErr w:type="spellStart"/>
      <w:r w:rsidRPr="00C912AF">
        <w:rPr>
          <w:rFonts w:ascii="Calibri" w:hAnsi="Calibri"/>
        </w:rPr>
        <w:t>ambientais</w:t>
      </w:r>
      <w:proofErr w:type="spellEnd"/>
      <w:r w:rsidRPr="00C912AF">
        <w:rPr>
          <w:rFonts w:ascii="Calibri" w:hAnsi="Calibri"/>
        </w:rPr>
        <w:t xml:space="preserve"> e </w:t>
      </w:r>
      <w:proofErr w:type="spellStart"/>
      <w:r w:rsidRPr="00C912AF">
        <w:rPr>
          <w:rFonts w:ascii="Calibri" w:hAnsi="Calibri"/>
        </w:rPr>
        <w:t>sociais</w:t>
      </w:r>
      <w:proofErr w:type="spellEnd"/>
      <w:r w:rsidRPr="00C912AF">
        <w:rPr>
          <w:rFonts w:ascii="Calibri" w:hAnsi="Calibri"/>
        </w:rPr>
        <w:t xml:space="preserve"> (A&amp;S) que </w:t>
      </w:r>
      <w:proofErr w:type="spellStart"/>
      <w:r w:rsidRPr="00C912AF">
        <w:rPr>
          <w:rFonts w:ascii="Calibri" w:hAnsi="Calibri"/>
        </w:rPr>
        <w:t>devem</w:t>
      </w:r>
      <w:proofErr w:type="spellEnd"/>
      <w:r w:rsidRPr="00C912AF">
        <w:rPr>
          <w:rFonts w:ascii="Calibri" w:hAnsi="Calibri"/>
        </w:rPr>
        <w:t xml:space="preserve"> ser </w:t>
      </w:r>
      <w:proofErr w:type="spellStart"/>
      <w:r w:rsidRPr="00C912AF">
        <w:rPr>
          <w:rFonts w:ascii="Calibri" w:hAnsi="Calibri"/>
        </w:rPr>
        <w:t>adotados</w:t>
      </w:r>
      <w:proofErr w:type="spellEnd"/>
      <w:r w:rsidRPr="00C912AF">
        <w:rPr>
          <w:rFonts w:ascii="Calibri" w:hAnsi="Calibri"/>
        </w:rPr>
        <w:t xml:space="preserve"> e </w:t>
      </w:r>
      <w:proofErr w:type="spellStart"/>
      <w:r w:rsidRPr="00C912AF">
        <w:rPr>
          <w:rFonts w:ascii="Calibri" w:hAnsi="Calibri"/>
        </w:rPr>
        <w:t>implementados</w:t>
      </w:r>
      <w:proofErr w:type="spellEnd"/>
      <w:r w:rsidRPr="00C912AF">
        <w:rPr>
          <w:rFonts w:ascii="Calibri" w:hAnsi="Calibri"/>
        </w:rPr>
        <w:t xml:space="preserve"> no </w:t>
      </w:r>
      <w:proofErr w:type="spellStart"/>
      <w:r w:rsidRPr="00C912AF">
        <w:rPr>
          <w:rFonts w:ascii="Calibri" w:hAnsi="Calibri"/>
        </w:rPr>
        <w:t>âmbito</w:t>
      </w:r>
      <w:proofErr w:type="spellEnd"/>
      <w:r w:rsidRPr="00C912AF">
        <w:rPr>
          <w:rFonts w:ascii="Calibri" w:hAnsi="Calibri"/>
        </w:rPr>
        <w:t xml:space="preserve"> do </w:t>
      </w:r>
      <w:proofErr w:type="spellStart"/>
      <w:r w:rsidRPr="00C912AF">
        <w:rPr>
          <w:rFonts w:ascii="Calibri" w:hAnsi="Calibri"/>
        </w:rPr>
        <w:t>Projeto</w:t>
      </w:r>
      <w:proofErr w:type="spellEnd"/>
      <w:r w:rsidRPr="00C912AF">
        <w:rPr>
          <w:rFonts w:ascii="Calibri" w:hAnsi="Calibri"/>
        </w:rPr>
        <w:t xml:space="preserve">, </w:t>
      </w:r>
      <w:proofErr w:type="spellStart"/>
      <w:r w:rsidRPr="00C912AF">
        <w:rPr>
          <w:rFonts w:ascii="Calibri" w:hAnsi="Calibri"/>
        </w:rPr>
        <w:t>sendo</w:t>
      </w:r>
      <w:proofErr w:type="spellEnd"/>
      <w:r w:rsidRPr="00C912AF">
        <w:rPr>
          <w:rFonts w:ascii="Calibri" w:hAnsi="Calibri"/>
        </w:rPr>
        <w:t xml:space="preserve"> que </w:t>
      </w:r>
      <w:proofErr w:type="spellStart"/>
      <w:r w:rsidRPr="00C912AF">
        <w:rPr>
          <w:rFonts w:ascii="Calibri" w:hAnsi="Calibri"/>
        </w:rPr>
        <w:t>todos</w:t>
      </w:r>
      <w:proofErr w:type="spellEnd"/>
      <w:r w:rsidRPr="00C912AF">
        <w:rPr>
          <w:rFonts w:ascii="Calibri" w:hAnsi="Calibri"/>
        </w:rPr>
        <w:t xml:space="preserve"> </w:t>
      </w:r>
      <w:proofErr w:type="spellStart"/>
      <w:r w:rsidRPr="00C912AF">
        <w:rPr>
          <w:rFonts w:ascii="Calibri" w:hAnsi="Calibri"/>
        </w:rPr>
        <w:t>devem</w:t>
      </w:r>
      <w:proofErr w:type="spellEnd"/>
      <w:r w:rsidRPr="00C912AF">
        <w:rPr>
          <w:rFonts w:ascii="Calibri" w:hAnsi="Calibri"/>
        </w:rPr>
        <w:t xml:space="preserve"> </w:t>
      </w:r>
      <w:proofErr w:type="spellStart"/>
      <w:r w:rsidRPr="00C912AF">
        <w:rPr>
          <w:rFonts w:ascii="Calibri" w:hAnsi="Calibri"/>
        </w:rPr>
        <w:t>estar</w:t>
      </w:r>
      <w:proofErr w:type="spellEnd"/>
      <w:r w:rsidRPr="00C912AF">
        <w:rPr>
          <w:rFonts w:ascii="Calibri" w:hAnsi="Calibri"/>
        </w:rPr>
        <w:t xml:space="preserve"> </w:t>
      </w:r>
      <w:proofErr w:type="spellStart"/>
      <w:r w:rsidRPr="00C912AF">
        <w:rPr>
          <w:rFonts w:ascii="Calibri" w:hAnsi="Calibri"/>
        </w:rPr>
        <w:t>sujeitos</w:t>
      </w:r>
      <w:proofErr w:type="spellEnd"/>
      <w:r w:rsidRPr="00C912AF">
        <w:rPr>
          <w:rFonts w:ascii="Calibri" w:hAnsi="Calibri"/>
        </w:rPr>
        <w:t xml:space="preserve"> a consulta </w:t>
      </w:r>
      <w:proofErr w:type="spellStart"/>
      <w:r w:rsidRPr="00C912AF">
        <w:rPr>
          <w:rFonts w:ascii="Calibri" w:hAnsi="Calibri"/>
        </w:rPr>
        <w:t>prévia</w:t>
      </w:r>
      <w:proofErr w:type="spellEnd"/>
      <w:r w:rsidRPr="00C912AF">
        <w:rPr>
          <w:rFonts w:ascii="Calibri" w:hAnsi="Calibri"/>
        </w:rPr>
        <w:t xml:space="preserve"> e </w:t>
      </w:r>
      <w:proofErr w:type="spellStart"/>
      <w:r w:rsidRPr="00C912AF">
        <w:rPr>
          <w:rFonts w:ascii="Calibri" w:hAnsi="Calibri"/>
        </w:rPr>
        <w:t>divulgação</w:t>
      </w:r>
      <w:proofErr w:type="spellEnd"/>
      <w:r w:rsidRPr="00C912AF">
        <w:rPr>
          <w:rFonts w:ascii="Calibri" w:hAnsi="Calibri"/>
        </w:rPr>
        <w:t xml:space="preserve">, </w:t>
      </w:r>
      <w:proofErr w:type="spellStart"/>
      <w:r w:rsidRPr="00C912AF">
        <w:rPr>
          <w:rFonts w:ascii="Calibri" w:hAnsi="Calibri"/>
        </w:rPr>
        <w:t>consistentes</w:t>
      </w:r>
      <w:proofErr w:type="spellEnd"/>
      <w:r w:rsidRPr="00C912AF">
        <w:rPr>
          <w:rFonts w:ascii="Calibri" w:hAnsi="Calibri"/>
        </w:rPr>
        <w:t xml:space="preserve"> com o NAS, e </w:t>
      </w:r>
      <w:proofErr w:type="spellStart"/>
      <w:r w:rsidRPr="00C912AF">
        <w:rPr>
          <w:rFonts w:ascii="Calibri" w:hAnsi="Calibri"/>
        </w:rPr>
        <w:t>em</w:t>
      </w:r>
      <w:proofErr w:type="spellEnd"/>
      <w:r w:rsidRPr="00C912AF">
        <w:rPr>
          <w:rFonts w:ascii="Calibri" w:hAnsi="Calibri"/>
        </w:rPr>
        <w:t xml:space="preserve"> forma e </w:t>
      </w:r>
      <w:proofErr w:type="spellStart"/>
      <w:r w:rsidRPr="00C912AF">
        <w:rPr>
          <w:rFonts w:ascii="Calibri" w:hAnsi="Calibri"/>
        </w:rPr>
        <w:t>substância</w:t>
      </w:r>
      <w:proofErr w:type="spellEnd"/>
      <w:r w:rsidRPr="00C912AF">
        <w:rPr>
          <w:rFonts w:ascii="Calibri" w:hAnsi="Calibri"/>
        </w:rPr>
        <w:t xml:space="preserve">, e de </w:t>
      </w:r>
      <w:proofErr w:type="spellStart"/>
      <w:r w:rsidRPr="00C912AF">
        <w:rPr>
          <w:rFonts w:ascii="Calibri" w:hAnsi="Calibri"/>
        </w:rPr>
        <w:t>maneira</w:t>
      </w:r>
      <w:proofErr w:type="spellEnd"/>
      <w:r w:rsidRPr="00C912AF">
        <w:rPr>
          <w:rFonts w:ascii="Calibri" w:hAnsi="Calibri"/>
        </w:rPr>
        <w:t xml:space="preserve"> </w:t>
      </w:r>
      <w:proofErr w:type="spellStart"/>
      <w:r w:rsidRPr="00C912AF">
        <w:rPr>
          <w:rFonts w:ascii="Calibri" w:hAnsi="Calibri"/>
        </w:rPr>
        <w:t>aceitável</w:t>
      </w:r>
      <w:proofErr w:type="spellEnd"/>
      <w:r w:rsidRPr="00C912AF">
        <w:rPr>
          <w:rFonts w:ascii="Calibri" w:hAnsi="Calibri"/>
        </w:rPr>
        <w:t xml:space="preserve"> para o Banco. Uma </w:t>
      </w:r>
      <w:proofErr w:type="spellStart"/>
      <w:r w:rsidRPr="00C912AF">
        <w:rPr>
          <w:rFonts w:ascii="Calibri" w:hAnsi="Calibri"/>
        </w:rPr>
        <w:t>vez</w:t>
      </w:r>
      <w:proofErr w:type="spellEnd"/>
      <w:r w:rsidRPr="00C912AF">
        <w:rPr>
          <w:rFonts w:ascii="Calibri" w:hAnsi="Calibri"/>
        </w:rPr>
        <w:t xml:space="preserve"> </w:t>
      </w:r>
      <w:proofErr w:type="spellStart"/>
      <w:r w:rsidRPr="00C912AF">
        <w:rPr>
          <w:rFonts w:ascii="Calibri" w:hAnsi="Calibri"/>
        </w:rPr>
        <w:t>adotados</w:t>
      </w:r>
      <w:proofErr w:type="spellEnd"/>
      <w:r w:rsidRPr="00C912AF">
        <w:rPr>
          <w:rFonts w:ascii="Calibri" w:hAnsi="Calibri"/>
        </w:rPr>
        <w:t xml:space="preserve">, tais </w:t>
      </w:r>
      <w:proofErr w:type="spellStart"/>
      <w:r w:rsidRPr="00C912AF">
        <w:rPr>
          <w:rFonts w:ascii="Calibri" w:hAnsi="Calibri"/>
        </w:rPr>
        <w:t>instrumentos</w:t>
      </w:r>
      <w:proofErr w:type="spellEnd"/>
      <w:r w:rsidRPr="00C912AF">
        <w:rPr>
          <w:rFonts w:ascii="Calibri" w:hAnsi="Calibri"/>
        </w:rPr>
        <w:t xml:space="preserve"> </w:t>
      </w:r>
      <w:proofErr w:type="spellStart"/>
      <w:r w:rsidRPr="00C912AF">
        <w:rPr>
          <w:rFonts w:ascii="Calibri" w:hAnsi="Calibri"/>
        </w:rPr>
        <w:t>ambientais</w:t>
      </w:r>
      <w:proofErr w:type="spellEnd"/>
      <w:r w:rsidRPr="00C912AF">
        <w:rPr>
          <w:rFonts w:ascii="Calibri" w:hAnsi="Calibri"/>
        </w:rPr>
        <w:t xml:space="preserve"> e </w:t>
      </w:r>
      <w:proofErr w:type="spellStart"/>
      <w:r w:rsidRPr="00C912AF">
        <w:rPr>
          <w:rFonts w:ascii="Calibri" w:hAnsi="Calibri"/>
        </w:rPr>
        <w:t>sociais</w:t>
      </w:r>
      <w:proofErr w:type="spellEnd"/>
      <w:r w:rsidRPr="00C912AF">
        <w:rPr>
          <w:rFonts w:ascii="Calibri" w:hAnsi="Calibri"/>
        </w:rPr>
        <w:t xml:space="preserve"> </w:t>
      </w:r>
      <w:proofErr w:type="spellStart"/>
      <w:r w:rsidRPr="00C912AF">
        <w:rPr>
          <w:rFonts w:ascii="Calibri" w:hAnsi="Calibri"/>
        </w:rPr>
        <w:t>podem</w:t>
      </w:r>
      <w:proofErr w:type="spellEnd"/>
      <w:r w:rsidRPr="00C912AF">
        <w:rPr>
          <w:rFonts w:ascii="Calibri" w:hAnsi="Calibri"/>
        </w:rPr>
        <w:t xml:space="preserve"> ser </w:t>
      </w:r>
      <w:proofErr w:type="spellStart"/>
      <w:r w:rsidRPr="00C912AF">
        <w:rPr>
          <w:rFonts w:ascii="Calibri" w:hAnsi="Calibri"/>
        </w:rPr>
        <w:t>revisados</w:t>
      </w:r>
      <w:proofErr w:type="spellEnd"/>
      <w:r w:rsidRPr="00C912AF">
        <w:rPr>
          <w:rFonts w:ascii="Calibri" w:hAnsi="Calibri"/>
        </w:rPr>
        <w:t xml:space="preserve"> a </w:t>
      </w:r>
      <w:proofErr w:type="spellStart"/>
      <w:r w:rsidRPr="00C912AF">
        <w:rPr>
          <w:rFonts w:ascii="Calibri" w:hAnsi="Calibri"/>
        </w:rPr>
        <w:t>qualquer</w:t>
      </w:r>
      <w:proofErr w:type="spellEnd"/>
      <w:r w:rsidRPr="00C912AF">
        <w:rPr>
          <w:rFonts w:ascii="Calibri" w:hAnsi="Calibri"/>
        </w:rPr>
        <w:t xml:space="preserve"> </w:t>
      </w:r>
      <w:proofErr w:type="spellStart"/>
      <w:r w:rsidRPr="00C912AF">
        <w:rPr>
          <w:rFonts w:ascii="Calibri" w:hAnsi="Calibri"/>
        </w:rPr>
        <w:t>momento</w:t>
      </w:r>
      <w:proofErr w:type="spellEnd"/>
      <w:r w:rsidRPr="00C912AF">
        <w:rPr>
          <w:rFonts w:ascii="Calibri" w:hAnsi="Calibri"/>
        </w:rPr>
        <w:t xml:space="preserve">, </w:t>
      </w:r>
      <w:proofErr w:type="spellStart"/>
      <w:r w:rsidRPr="00C912AF">
        <w:rPr>
          <w:rFonts w:ascii="Calibri" w:hAnsi="Calibri"/>
        </w:rPr>
        <w:t>desde</w:t>
      </w:r>
      <w:proofErr w:type="spellEnd"/>
      <w:r w:rsidRPr="00C912AF">
        <w:rPr>
          <w:rFonts w:ascii="Calibri" w:hAnsi="Calibri"/>
        </w:rPr>
        <w:t xml:space="preserve"> que </w:t>
      </w:r>
      <w:proofErr w:type="spellStart"/>
      <w:r w:rsidRPr="00C912AF">
        <w:rPr>
          <w:rFonts w:ascii="Calibri" w:hAnsi="Calibri"/>
        </w:rPr>
        <w:t>previamente</w:t>
      </w:r>
      <w:proofErr w:type="spellEnd"/>
      <w:r w:rsidRPr="00C912AF">
        <w:rPr>
          <w:rFonts w:ascii="Calibri" w:hAnsi="Calibri"/>
        </w:rPr>
        <w:t xml:space="preserve"> </w:t>
      </w:r>
      <w:proofErr w:type="spellStart"/>
      <w:r w:rsidRPr="00C912AF">
        <w:rPr>
          <w:rFonts w:ascii="Calibri" w:hAnsi="Calibri"/>
        </w:rPr>
        <w:t>acordados</w:t>
      </w:r>
      <w:proofErr w:type="spellEnd"/>
      <w:r w:rsidRPr="00C912AF">
        <w:rPr>
          <w:rFonts w:ascii="Calibri" w:hAnsi="Calibri"/>
        </w:rPr>
        <w:t xml:space="preserve"> </w:t>
      </w:r>
      <w:proofErr w:type="spellStart"/>
      <w:r w:rsidRPr="00C912AF">
        <w:rPr>
          <w:rFonts w:ascii="Calibri" w:hAnsi="Calibri"/>
        </w:rPr>
        <w:t>por</w:t>
      </w:r>
      <w:proofErr w:type="spellEnd"/>
      <w:r w:rsidRPr="00C912AF">
        <w:rPr>
          <w:rFonts w:ascii="Calibri" w:hAnsi="Calibri"/>
        </w:rPr>
        <w:t xml:space="preserve"> </w:t>
      </w:r>
      <w:proofErr w:type="spellStart"/>
      <w:r w:rsidRPr="00C912AF">
        <w:rPr>
          <w:rFonts w:ascii="Calibri" w:hAnsi="Calibri"/>
        </w:rPr>
        <w:t>escrito</w:t>
      </w:r>
      <w:proofErr w:type="spellEnd"/>
      <w:r w:rsidRPr="00C912AF">
        <w:rPr>
          <w:rFonts w:ascii="Calibri" w:hAnsi="Calibri"/>
        </w:rPr>
        <w:t xml:space="preserve"> com o Banco. </w:t>
      </w:r>
    </w:p>
    <w:p w14:paraId="31876736" w14:textId="77777777" w:rsidR="00C912AF" w:rsidRDefault="00C912AF" w:rsidP="00C51631">
      <w:pPr>
        <w:pStyle w:val="PargrafodaLista"/>
        <w:numPr>
          <w:ilvl w:val="0"/>
          <w:numId w:val="19"/>
        </w:numPr>
        <w:rPr>
          <w:rFonts w:ascii="Calibri" w:hAnsi="Calibri"/>
        </w:rPr>
      </w:pPr>
      <w:r w:rsidRPr="00C912AF">
        <w:rPr>
          <w:rFonts w:ascii="Calibri" w:hAnsi="Calibri"/>
        </w:rPr>
        <w:t xml:space="preserve">Conforme </w:t>
      </w:r>
      <w:proofErr w:type="spellStart"/>
      <w:r w:rsidRPr="00C912AF">
        <w:rPr>
          <w:rFonts w:ascii="Calibri" w:hAnsi="Calibri"/>
        </w:rPr>
        <w:t>acordado</w:t>
      </w:r>
      <w:proofErr w:type="spellEnd"/>
      <w:r w:rsidRPr="00C912AF">
        <w:rPr>
          <w:rFonts w:ascii="Calibri" w:hAnsi="Calibri"/>
        </w:rPr>
        <w:t xml:space="preserve"> entre o Banco e o </w:t>
      </w:r>
      <w:proofErr w:type="spellStart"/>
      <w:r w:rsidRPr="00C912AF">
        <w:rPr>
          <w:rFonts w:ascii="Calibri" w:hAnsi="Calibri"/>
        </w:rPr>
        <w:t>Mutuário</w:t>
      </w:r>
      <w:proofErr w:type="spellEnd"/>
      <w:r w:rsidRPr="00C912AF">
        <w:rPr>
          <w:rFonts w:ascii="Calibri" w:hAnsi="Calibri"/>
        </w:rPr>
        <w:t xml:space="preserve">, </w:t>
      </w:r>
      <w:proofErr w:type="spellStart"/>
      <w:r w:rsidRPr="00C912AF">
        <w:rPr>
          <w:rFonts w:ascii="Calibri" w:hAnsi="Calibri"/>
        </w:rPr>
        <w:t>este</w:t>
      </w:r>
      <w:proofErr w:type="spellEnd"/>
      <w:r w:rsidRPr="00C912AF">
        <w:rPr>
          <w:rFonts w:ascii="Calibri" w:hAnsi="Calibri"/>
        </w:rPr>
        <w:t xml:space="preserve"> PCAS </w:t>
      </w:r>
      <w:proofErr w:type="spellStart"/>
      <w:r w:rsidRPr="00C912AF">
        <w:rPr>
          <w:rFonts w:ascii="Calibri" w:hAnsi="Calibri"/>
        </w:rPr>
        <w:t>será</w:t>
      </w:r>
      <w:proofErr w:type="spellEnd"/>
      <w:r w:rsidRPr="00C912AF">
        <w:rPr>
          <w:rFonts w:ascii="Calibri" w:hAnsi="Calibri"/>
        </w:rPr>
        <w:t xml:space="preserve"> </w:t>
      </w:r>
      <w:proofErr w:type="spellStart"/>
      <w:r w:rsidRPr="00C912AF">
        <w:rPr>
          <w:rFonts w:ascii="Calibri" w:hAnsi="Calibri"/>
        </w:rPr>
        <w:t>revisado</w:t>
      </w:r>
      <w:proofErr w:type="spellEnd"/>
      <w:r w:rsidRPr="00C912AF">
        <w:rPr>
          <w:rFonts w:ascii="Calibri" w:hAnsi="Calibri"/>
        </w:rPr>
        <w:t xml:space="preserve"> sempre que </w:t>
      </w:r>
      <w:proofErr w:type="spellStart"/>
      <w:r w:rsidRPr="00C912AF">
        <w:rPr>
          <w:rFonts w:ascii="Calibri" w:hAnsi="Calibri"/>
        </w:rPr>
        <w:t>necessário</w:t>
      </w:r>
      <w:proofErr w:type="spellEnd"/>
      <w:r w:rsidRPr="00C912AF">
        <w:rPr>
          <w:rFonts w:ascii="Calibri" w:hAnsi="Calibri"/>
        </w:rPr>
        <w:t xml:space="preserve">, </w:t>
      </w:r>
      <w:proofErr w:type="spellStart"/>
      <w:r w:rsidRPr="00C912AF">
        <w:rPr>
          <w:rFonts w:ascii="Calibri" w:hAnsi="Calibri"/>
        </w:rPr>
        <w:t>durante</w:t>
      </w:r>
      <w:proofErr w:type="spellEnd"/>
      <w:r w:rsidRPr="00C912AF">
        <w:rPr>
          <w:rFonts w:ascii="Calibri" w:hAnsi="Calibri"/>
        </w:rPr>
        <w:t xml:space="preserve"> </w:t>
      </w:r>
      <w:proofErr w:type="gramStart"/>
      <w:r w:rsidRPr="00C912AF">
        <w:rPr>
          <w:rFonts w:ascii="Calibri" w:hAnsi="Calibri"/>
        </w:rPr>
        <w:t>a</w:t>
      </w:r>
      <w:proofErr w:type="gramEnd"/>
      <w:r w:rsidRPr="00C912AF">
        <w:rPr>
          <w:rFonts w:ascii="Calibri" w:hAnsi="Calibri"/>
        </w:rPr>
        <w:t xml:space="preserve"> </w:t>
      </w:r>
      <w:proofErr w:type="spellStart"/>
      <w:r w:rsidRPr="00C912AF">
        <w:rPr>
          <w:rFonts w:ascii="Calibri" w:hAnsi="Calibri"/>
        </w:rPr>
        <w:t>implementação</w:t>
      </w:r>
      <w:proofErr w:type="spellEnd"/>
      <w:r w:rsidRPr="00C912AF">
        <w:rPr>
          <w:rFonts w:ascii="Calibri" w:hAnsi="Calibri"/>
        </w:rPr>
        <w:t xml:space="preserve"> do </w:t>
      </w:r>
      <w:proofErr w:type="spellStart"/>
      <w:r w:rsidRPr="00C912AF">
        <w:rPr>
          <w:rFonts w:ascii="Calibri" w:hAnsi="Calibri"/>
        </w:rPr>
        <w:t>Projeto</w:t>
      </w:r>
      <w:proofErr w:type="spellEnd"/>
      <w:r w:rsidRPr="00C912AF">
        <w:rPr>
          <w:rFonts w:ascii="Calibri" w:hAnsi="Calibri"/>
        </w:rPr>
        <w:t xml:space="preserve">, para </w:t>
      </w:r>
      <w:proofErr w:type="spellStart"/>
      <w:r w:rsidRPr="00C912AF">
        <w:rPr>
          <w:rFonts w:ascii="Calibri" w:hAnsi="Calibri"/>
        </w:rPr>
        <w:t>refletir</w:t>
      </w:r>
      <w:proofErr w:type="spellEnd"/>
      <w:r w:rsidRPr="00C912AF">
        <w:rPr>
          <w:rFonts w:ascii="Calibri" w:hAnsi="Calibri"/>
        </w:rPr>
        <w:t xml:space="preserve"> as </w:t>
      </w:r>
      <w:proofErr w:type="spellStart"/>
      <w:r w:rsidRPr="00C912AF">
        <w:rPr>
          <w:rFonts w:ascii="Calibri" w:hAnsi="Calibri"/>
        </w:rPr>
        <w:t>mudanças</w:t>
      </w:r>
      <w:proofErr w:type="spellEnd"/>
      <w:r w:rsidRPr="00C912AF">
        <w:rPr>
          <w:rFonts w:ascii="Calibri" w:hAnsi="Calibri"/>
        </w:rPr>
        <w:t xml:space="preserve"> do </w:t>
      </w:r>
      <w:proofErr w:type="spellStart"/>
      <w:r w:rsidRPr="00C912AF">
        <w:rPr>
          <w:rFonts w:ascii="Calibri" w:hAnsi="Calibri"/>
        </w:rPr>
        <w:t>Projeto</w:t>
      </w:r>
      <w:proofErr w:type="spellEnd"/>
      <w:r w:rsidRPr="00C912AF">
        <w:rPr>
          <w:rFonts w:ascii="Calibri" w:hAnsi="Calibri"/>
        </w:rPr>
        <w:t xml:space="preserve"> e </w:t>
      </w:r>
      <w:proofErr w:type="spellStart"/>
      <w:r w:rsidRPr="00C912AF">
        <w:rPr>
          <w:rFonts w:ascii="Calibri" w:hAnsi="Calibri"/>
        </w:rPr>
        <w:t>circunstâncias</w:t>
      </w:r>
      <w:proofErr w:type="spellEnd"/>
      <w:r w:rsidRPr="00C912AF">
        <w:rPr>
          <w:rFonts w:ascii="Calibri" w:hAnsi="Calibri"/>
        </w:rPr>
        <w:t xml:space="preserve"> </w:t>
      </w:r>
      <w:proofErr w:type="spellStart"/>
      <w:r w:rsidRPr="00C912AF">
        <w:rPr>
          <w:rFonts w:ascii="Calibri" w:hAnsi="Calibri"/>
        </w:rPr>
        <w:t>não</w:t>
      </w:r>
      <w:proofErr w:type="spellEnd"/>
      <w:r w:rsidRPr="00C912AF">
        <w:rPr>
          <w:rFonts w:ascii="Calibri" w:hAnsi="Calibri"/>
        </w:rPr>
        <w:t xml:space="preserve"> </w:t>
      </w:r>
      <w:proofErr w:type="spellStart"/>
      <w:r w:rsidRPr="00C912AF">
        <w:rPr>
          <w:rFonts w:ascii="Calibri" w:hAnsi="Calibri"/>
        </w:rPr>
        <w:t>previstas</w:t>
      </w:r>
      <w:proofErr w:type="spellEnd"/>
      <w:r w:rsidRPr="00C912AF">
        <w:rPr>
          <w:rFonts w:ascii="Calibri" w:hAnsi="Calibri"/>
        </w:rPr>
        <w:t xml:space="preserve"> </w:t>
      </w:r>
      <w:proofErr w:type="spellStart"/>
      <w:r w:rsidRPr="00C912AF">
        <w:rPr>
          <w:rFonts w:ascii="Calibri" w:hAnsi="Calibri"/>
        </w:rPr>
        <w:t>inicialmente</w:t>
      </w:r>
      <w:proofErr w:type="spellEnd"/>
      <w:r w:rsidRPr="00C912AF">
        <w:rPr>
          <w:rFonts w:ascii="Calibri" w:hAnsi="Calibri"/>
        </w:rPr>
        <w:t xml:space="preserve">, </w:t>
      </w:r>
      <w:proofErr w:type="spellStart"/>
      <w:r w:rsidRPr="00C912AF">
        <w:rPr>
          <w:rFonts w:ascii="Calibri" w:hAnsi="Calibri"/>
        </w:rPr>
        <w:t>bem</w:t>
      </w:r>
      <w:proofErr w:type="spellEnd"/>
      <w:r w:rsidRPr="00C912AF">
        <w:rPr>
          <w:rFonts w:ascii="Calibri" w:hAnsi="Calibri"/>
        </w:rPr>
        <w:t xml:space="preserve"> </w:t>
      </w:r>
      <w:proofErr w:type="spellStart"/>
      <w:r w:rsidRPr="00C912AF">
        <w:rPr>
          <w:rFonts w:ascii="Calibri" w:hAnsi="Calibri"/>
        </w:rPr>
        <w:t>como</w:t>
      </w:r>
      <w:proofErr w:type="spellEnd"/>
      <w:r w:rsidRPr="00C912AF">
        <w:rPr>
          <w:rFonts w:ascii="Calibri" w:hAnsi="Calibri"/>
        </w:rPr>
        <w:t xml:space="preserve"> </w:t>
      </w:r>
      <w:proofErr w:type="spellStart"/>
      <w:r w:rsidRPr="00C912AF">
        <w:rPr>
          <w:rFonts w:ascii="Calibri" w:hAnsi="Calibri"/>
        </w:rPr>
        <w:t>em</w:t>
      </w:r>
      <w:proofErr w:type="spellEnd"/>
      <w:r w:rsidRPr="00C912AF">
        <w:rPr>
          <w:rFonts w:ascii="Calibri" w:hAnsi="Calibri"/>
        </w:rPr>
        <w:t xml:space="preserve"> </w:t>
      </w:r>
      <w:proofErr w:type="spellStart"/>
      <w:r w:rsidRPr="00C912AF">
        <w:rPr>
          <w:rFonts w:ascii="Calibri" w:hAnsi="Calibri"/>
        </w:rPr>
        <w:t>resposta</w:t>
      </w:r>
      <w:proofErr w:type="spellEnd"/>
      <w:r w:rsidRPr="00C912AF">
        <w:rPr>
          <w:rFonts w:ascii="Calibri" w:hAnsi="Calibri"/>
        </w:rPr>
        <w:t xml:space="preserve"> a performance do </w:t>
      </w:r>
      <w:proofErr w:type="spellStart"/>
      <w:r w:rsidRPr="00C912AF">
        <w:rPr>
          <w:rFonts w:ascii="Calibri" w:hAnsi="Calibri"/>
        </w:rPr>
        <w:t>Projeto</w:t>
      </w:r>
      <w:proofErr w:type="spellEnd"/>
      <w:r w:rsidRPr="00C912AF">
        <w:rPr>
          <w:rFonts w:ascii="Calibri" w:hAnsi="Calibri"/>
        </w:rPr>
        <w:t xml:space="preserve">. </w:t>
      </w:r>
      <w:proofErr w:type="spellStart"/>
      <w:r w:rsidRPr="00C912AF">
        <w:rPr>
          <w:rFonts w:ascii="Calibri" w:hAnsi="Calibri"/>
        </w:rPr>
        <w:t>Nessas</w:t>
      </w:r>
      <w:proofErr w:type="spellEnd"/>
      <w:r w:rsidRPr="00C912AF">
        <w:rPr>
          <w:rFonts w:ascii="Calibri" w:hAnsi="Calibri"/>
        </w:rPr>
        <w:t xml:space="preserve"> </w:t>
      </w:r>
      <w:proofErr w:type="spellStart"/>
      <w:r w:rsidRPr="00C912AF">
        <w:rPr>
          <w:rFonts w:ascii="Calibri" w:hAnsi="Calibri"/>
        </w:rPr>
        <w:t>circunstâncias</w:t>
      </w:r>
      <w:proofErr w:type="spellEnd"/>
      <w:r w:rsidRPr="00C912AF">
        <w:rPr>
          <w:rFonts w:ascii="Calibri" w:hAnsi="Calibri"/>
        </w:rPr>
        <w:t xml:space="preserve">, o </w:t>
      </w:r>
      <w:proofErr w:type="spellStart"/>
      <w:r w:rsidRPr="00C912AF">
        <w:rPr>
          <w:rFonts w:ascii="Calibri" w:hAnsi="Calibri"/>
        </w:rPr>
        <w:t>Mutuário</w:t>
      </w:r>
      <w:proofErr w:type="spellEnd"/>
      <w:r w:rsidRPr="00C912AF">
        <w:rPr>
          <w:rFonts w:ascii="Calibri" w:hAnsi="Calibri"/>
        </w:rPr>
        <w:t xml:space="preserve"> e o Banco </w:t>
      </w:r>
      <w:proofErr w:type="spellStart"/>
      <w:r w:rsidRPr="00C912AF">
        <w:rPr>
          <w:rFonts w:ascii="Calibri" w:hAnsi="Calibri"/>
        </w:rPr>
        <w:t>concordam</w:t>
      </w:r>
      <w:proofErr w:type="spellEnd"/>
      <w:r w:rsidRPr="00C912AF">
        <w:rPr>
          <w:rFonts w:ascii="Calibri" w:hAnsi="Calibri"/>
        </w:rPr>
        <w:t xml:space="preserve"> </w:t>
      </w:r>
      <w:proofErr w:type="spellStart"/>
      <w:r w:rsidRPr="00C912AF">
        <w:rPr>
          <w:rFonts w:ascii="Calibri" w:hAnsi="Calibri"/>
        </w:rPr>
        <w:t>em</w:t>
      </w:r>
      <w:proofErr w:type="spellEnd"/>
      <w:r w:rsidRPr="00C912AF">
        <w:rPr>
          <w:rFonts w:ascii="Calibri" w:hAnsi="Calibri"/>
        </w:rPr>
        <w:t xml:space="preserve"> </w:t>
      </w:r>
      <w:proofErr w:type="spellStart"/>
      <w:r w:rsidRPr="00C912AF">
        <w:rPr>
          <w:rFonts w:ascii="Calibri" w:hAnsi="Calibri"/>
        </w:rPr>
        <w:t>atualizar</w:t>
      </w:r>
      <w:proofErr w:type="spellEnd"/>
      <w:r w:rsidRPr="00C912AF">
        <w:rPr>
          <w:rFonts w:ascii="Calibri" w:hAnsi="Calibri"/>
        </w:rPr>
        <w:t xml:space="preserve"> o PCAS para </w:t>
      </w:r>
      <w:proofErr w:type="spellStart"/>
      <w:r w:rsidRPr="00C912AF">
        <w:rPr>
          <w:rFonts w:ascii="Calibri" w:hAnsi="Calibri"/>
        </w:rPr>
        <w:t>refletir</w:t>
      </w:r>
      <w:proofErr w:type="spellEnd"/>
      <w:r w:rsidRPr="00C912AF">
        <w:rPr>
          <w:rFonts w:ascii="Calibri" w:hAnsi="Calibri"/>
        </w:rPr>
        <w:t xml:space="preserve"> </w:t>
      </w:r>
      <w:proofErr w:type="spellStart"/>
      <w:r w:rsidRPr="00C912AF">
        <w:rPr>
          <w:rFonts w:ascii="Calibri" w:hAnsi="Calibri"/>
        </w:rPr>
        <w:t>essas</w:t>
      </w:r>
      <w:proofErr w:type="spellEnd"/>
      <w:r w:rsidRPr="00C912AF">
        <w:rPr>
          <w:rFonts w:ascii="Calibri" w:hAnsi="Calibri"/>
        </w:rPr>
        <w:t xml:space="preserve"> </w:t>
      </w:r>
      <w:proofErr w:type="spellStart"/>
      <w:r w:rsidRPr="00C912AF">
        <w:rPr>
          <w:rFonts w:ascii="Calibri" w:hAnsi="Calibri"/>
        </w:rPr>
        <w:t>mudanças</w:t>
      </w:r>
      <w:proofErr w:type="spellEnd"/>
      <w:r w:rsidRPr="00C912AF">
        <w:rPr>
          <w:rFonts w:ascii="Calibri" w:hAnsi="Calibri"/>
        </w:rPr>
        <w:t xml:space="preserve"> </w:t>
      </w:r>
      <w:proofErr w:type="spellStart"/>
      <w:r w:rsidRPr="00C912AF">
        <w:rPr>
          <w:rFonts w:ascii="Calibri" w:hAnsi="Calibri"/>
        </w:rPr>
        <w:t>por</w:t>
      </w:r>
      <w:proofErr w:type="spellEnd"/>
      <w:r w:rsidRPr="00C912AF">
        <w:rPr>
          <w:rFonts w:ascii="Calibri" w:hAnsi="Calibri"/>
        </w:rPr>
        <w:t xml:space="preserve"> </w:t>
      </w:r>
      <w:proofErr w:type="spellStart"/>
      <w:r w:rsidRPr="00C912AF">
        <w:rPr>
          <w:rFonts w:ascii="Calibri" w:hAnsi="Calibri"/>
        </w:rPr>
        <w:t>meio</w:t>
      </w:r>
      <w:proofErr w:type="spellEnd"/>
      <w:r w:rsidRPr="00C912AF">
        <w:rPr>
          <w:rFonts w:ascii="Calibri" w:hAnsi="Calibri"/>
        </w:rPr>
        <w:t xml:space="preserve"> de </w:t>
      </w:r>
      <w:proofErr w:type="spellStart"/>
      <w:r w:rsidRPr="00C912AF">
        <w:rPr>
          <w:rFonts w:ascii="Calibri" w:hAnsi="Calibri"/>
        </w:rPr>
        <w:t>uma</w:t>
      </w:r>
      <w:proofErr w:type="spellEnd"/>
      <w:r w:rsidRPr="00C912AF">
        <w:rPr>
          <w:rFonts w:ascii="Calibri" w:hAnsi="Calibri"/>
        </w:rPr>
        <w:t xml:space="preserve"> </w:t>
      </w:r>
      <w:proofErr w:type="spellStart"/>
      <w:r w:rsidRPr="00C912AF">
        <w:rPr>
          <w:rFonts w:ascii="Calibri" w:hAnsi="Calibri"/>
        </w:rPr>
        <w:t>troca</w:t>
      </w:r>
      <w:proofErr w:type="spellEnd"/>
      <w:r w:rsidRPr="00C912AF">
        <w:rPr>
          <w:rFonts w:ascii="Calibri" w:hAnsi="Calibri"/>
        </w:rPr>
        <w:t xml:space="preserve"> de cartas </w:t>
      </w:r>
      <w:proofErr w:type="spellStart"/>
      <w:r w:rsidRPr="00C912AF">
        <w:rPr>
          <w:rFonts w:ascii="Calibri" w:hAnsi="Calibri"/>
        </w:rPr>
        <w:t>assinadas</w:t>
      </w:r>
      <w:proofErr w:type="spellEnd"/>
      <w:r w:rsidRPr="00C912AF">
        <w:rPr>
          <w:rFonts w:ascii="Calibri" w:hAnsi="Calibri"/>
        </w:rPr>
        <w:t xml:space="preserve"> entre o Banco Mundial e a SEAD, </w:t>
      </w:r>
      <w:proofErr w:type="spellStart"/>
      <w:r w:rsidRPr="00C912AF">
        <w:rPr>
          <w:rFonts w:ascii="Calibri" w:hAnsi="Calibri"/>
        </w:rPr>
        <w:t>sendo</w:t>
      </w:r>
      <w:proofErr w:type="spellEnd"/>
      <w:r w:rsidRPr="00C912AF">
        <w:rPr>
          <w:rFonts w:ascii="Calibri" w:hAnsi="Calibri"/>
        </w:rPr>
        <w:t xml:space="preserve"> que </w:t>
      </w:r>
      <w:proofErr w:type="spellStart"/>
      <w:r w:rsidRPr="00C912AF">
        <w:rPr>
          <w:rFonts w:ascii="Calibri" w:hAnsi="Calibri"/>
        </w:rPr>
        <w:t>esta</w:t>
      </w:r>
      <w:proofErr w:type="spellEnd"/>
      <w:r w:rsidRPr="00C912AF">
        <w:rPr>
          <w:rFonts w:ascii="Calibri" w:hAnsi="Calibri"/>
        </w:rPr>
        <w:t xml:space="preserve"> </w:t>
      </w:r>
      <w:proofErr w:type="spellStart"/>
      <w:r w:rsidRPr="00C912AF">
        <w:rPr>
          <w:rFonts w:ascii="Calibri" w:hAnsi="Calibri"/>
        </w:rPr>
        <w:t>última</w:t>
      </w:r>
      <w:proofErr w:type="spellEnd"/>
      <w:r w:rsidRPr="00C912AF">
        <w:rPr>
          <w:rFonts w:ascii="Calibri" w:hAnsi="Calibri"/>
        </w:rPr>
        <w:t xml:space="preserve"> </w:t>
      </w:r>
      <w:proofErr w:type="spellStart"/>
      <w:r w:rsidRPr="00C912AF">
        <w:rPr>
          <w:rFonts w:ascii="Calibri" w:hAnsi="Calibri"/>
        </w:rPr>
        <w:t>deverá</w:t>
      </w:r>
      <w:proofErr w:type="spellEnd"/>
      <w:r w:rsidRPr="00C912AF">
        <w:rPr>
          <w:rFonts w:ascii="Calibri" w:hAnsi="Calibri"/>
        </w:rPr>
        <w:t xml:space="preserve"> </w:t>
      </w:r>
      <w:proofErr w:type="spellStart"/>
      <w:r w:rsidRPr="00C912AF">
        <w:rPr>
          <w:rFonts w:ascii="Calibri" w:hAnsi="Calibri"/>
        </w:rPr>
        <w:t>divulgar</w:t>
      </w:r>
      <w:proofErr w:type="spellEnd"/>
      <w:r w:rsidRPr="00C912AF">
        <w:rPr>
          <w:rFonts w:ascii="Calibri" w:hAnsi="Calibri"/>
        </w:rPr>
        <w:t xml:space="preserve"> </w:t>
      </w:r>
      <w:proofErr w:type="spellStart"/>
      <w:r w:rsidRPr="00C912AF">
        <w:rPr>
          <w:rFonts w:ascii="Calibri" w:hAnsi="Calibri"/>
        </w:rPr>
        <w:t>prontamente</w:t>
      </w:r>
      <w:proofErr w:type="spellEnd"/>
      <w:r w:rsidRPr="00C912AF">
        <w:rPr>
          <w:rFonts w:ascii="Calibri" w:hAnsi="Calibri"/>
        </w:rPr>
        <w:t xml:space="preserve"> o PCAS </w:t>
      </w:r>
      <w:proofErr w:type="spellStart"/>
      <w:r w:rsidRPr="00C912AF">
        <w:rPr>
          <w:rFonts w:ascii="Calibri" w:hAnsi="Calibri"/>
        </w:rPr>
        <w:t>atualizado</w:t>
      </w:r>
      <w:proofErr w:type="spellEnd"/>
      <w:r w:rsidRPr="00C912AF">
        <w:rPr>
          <w:rFonts w:ascii="Calibri" w:hAnsi="Calibri"/>
        </w:rPr>
        <w:t xml:space="preserve">. </w:t>
      </w:r>
    </w:p>
    <w:p w14:paraId="2DEE8A86" w14:textId="4FA06440" w:rsidR="007757EF" w:rsidRPr="00C912AF" w:rsidRDefault="00C912AF" w:rsidP="00C51631">
      <w:pPr>
        <w:pStyle w:val="PargrafodaLista"/>
        <w:numPr>
          <w:ilvl w:val="0"/>
          <w:numId w:val="19"/>
        </w:numPr>
        <w:rPr>
          <w:rFonts w:ascii="Calibri" w:hAnsi="Calibri"/>
        </w:rPr>
      </w:pPr>
      <w:r w:rsidRPr="00C912AF">
        <w:rPr>
          <w:rFonts w:ascii="Calibri" w:hAnsi="Calibri"/>
        </w:rPr>
        <w:t xml:space="preserve">A </w:t>
      </w:r>
      <w:proofErr w:type="spellStart"/>
      <w:r w:rsidRPr="00C912AF">
        <w:rPr>
          <w:rFonts w:ascii="Calibri" w:hAnsi="Calibri"/>
        </w:rPr>
        <w:t>subseção</w:t>
      </w:r>
      <w:proofErr w:type="spellEnd"/>
      <w:r w:rsidRPr="00C912AF">
        <w:rPr>
          <w:rFonts w:ascii="Calibri" w:hAnsi="Calibri"/>
        </w:rPr>
        <w:t xml:space="preserve"> “</w:t>
      </w:r>
      <w:proofErr w:type="spellStart"/>
      <w:r w:rsidRPr="00C912AF">
        <w:rPr>
          <w:rFonts w:ascii="Calibri" w:hAnsi="Calibri"/>
        </w:rPr>
        <w:t>Indicadores</w:t>
      </w:r>
      <w:proofErr w:type="spellEnd"/>
      <w:r w:rsidRPr="00C912AF">
        <w:rPr>
          <w:rFonts w:ascii="Calibri" w:hAnsi="Calibri"/>
        </w:rPr>
        <w:t xml:space="preserve"> de </w:t>
      </w:r>
      <w:proofErr w:type="spellStart"/>
      <w:r w:rsidRPr="00C912AF">
        <w:rPr>
          <w:rFonts w:ascii="Calibri" w:hAnsi="Calibri"/>
        </w:rPr>
        <w:t>Prontidão</w:t>
      </w:r>
      <w:proofErr w:type="spellEnd"/>
      <w:r w:rsidRPr="00C912AF">
        <w:rPr>
          <w:rFonts w:ascii="Calibri" w:hAnsi="Calibri"/>
        </w:rPr>
        <w:t xml:space="preserve"> para </w:t>
      </w:r>
      <w:proofErr w:type="spellStart"/>
      <w:r w:rsidRPr="00C912AF">
        <w:rPr>
          <w:rFonts w:ascii="Calibri" w:hAnsi="Calibri"/>
        </w:rPr>
        <w:t>Implementação</w:t>
      </w:r>
      <w:proofErr w:type="spellEnd"/>
      <w:proofErr w:type="gramStart"/>
      <w:r w:rsidRPr="00C912AF">
        <w:rPr>
          <w:rFonts w:ascii="Calibri" w:hAnsi="Calibri"/>
        </w:rPr>
        <w:t>”,</w:t>
      </w:r>
      <w:proofErr w:type="gramEnd"/>
      <w:r w:rsidRPr="00C912AF">
        <w:rPr>
          <w:rFonts w:ascii="Calibri" w:hAnsi="Calibri"/>
        </w:rPr>
        <w:t xml:space="preserve"> </w:t>
      </w:r>
      <w:proofErr w:type="spellStart"/>
      <w:r w:rsidRPr="00C912AF">
        <w:rPr>
          <w:rFonts w:ascii="Calibri" w:hAnsi="Calibri"/>
        </w:rPr>
        <w:t>abaixo</w:t>
      </w:r>
      <w:proofErr w:type="spellEnd"/>
      <w:r w:rsidRPr="00C912AF">
        <w:rPr>
          <w:rFonts w:ascii="Calibri" w:hAnsi="Calibri"/>
        </w:rPr>
        <w:t xml:space="preserve">, </w:t>
      </w:r>
      <w:proofErr w:type="spellStart"/>
      <w:r w:rsidRPr="00C912AF">
        <w:rPr>
          <w:rFonts w:ascii="Calibri" w:hAnsi="Calibri"/>
        </w:rPr>
        <w:t>identifica</w:t>
      </w:r>
      <w:proofErr w:type="spellEnd"/>
      <w:r w:rsidRPr="00C912AF">
        <w:rPr>
          <w:rFonts w:ascii="Calibri" w:hAnsi="Calibri"/>
        </w:rPr>
        <w:t xml:space="preserve"> as </w:t>
      </w:r>
      <w:proofErr w:type="spellStart"/>
      <w:r w:rsidRPr="00C912AF">
        <w:rPr>
          <w:rFonts w:ascii="Calibri" w:hAnsi="Calibri"/>
        </w:rPr>
        <w:t>ações</w:t>
      </w:r>
      <w:proofErr w:type="spellEnd"/>
      <w:r w:rsidRPr="00C912AF">
        <w:rPr>
          <w:rFonts w:ascii="Calibri" w:hAnsi="Calibri"/>
        </w:rPr>
        <w:t xml:space="preserve"> e </w:t>
      </w:r>
      <w:proofErr w:type="spellStart"/>
      <w:r w:rsidRPr="00C912AF">
        <w:rPr>
          <w:rFonts w:ascii="Calibri" w:hAnsi="Calibri"/>
        </w:rPr>
        <w:t>medidas</w:t>
      </w:r>
      <w:proofErr w:type="spellEnd"/>
      <w:r w:rsidRPr="00C912AF">
        <w:rPr>
          <w:rFonts w:ascii="Calibri" w:hAnsi="Calibri"/>
        </w:rPr>
        <w:t xml:space="preserve"> a </w:t>
      </w:r>
      <w:proofErr w:type="spellStart"/>
      <w:r w:rsidRPr="00C912AF">
        <w:rPr>
          <w:rFonts w:ascii="Calibri" w:hAnsi="Calibri"/>
        </w:rPr>
        <w:t>serem</w:t>
      </w:r>
      <w:proofErr w:type="spellEnd"/>
      <w:r w:rsidRPr="00C912AF">
        <w:rPr>
          <w:rFonts w:ascii="Calibri" w:hAnsi="Calibri"/>
        </w:rPr>
        <w:t xml:space="preserve"> </w:t>
      </w:r>
      <w:proofErr w:type="spellStart"/>
      <w:r w:rsidRPr="00C912AF">
        <w:rPr>
          <w:rFonts w:ascii="Calibri" w:hAnsi="Calibri"/>
        </w:rPr>
        <w:t>monitoradas</w:t>
      </w:r>
      <w:proofErr w:type="spellEnd"/>
      <w:r w:rsidRPr="00C912AF">
        <w:rPr>
          <w:rFonts w:ascii="Calibri" w:hAnsi="Calibri"/>
        </w:rPr>
        <w:t xml:space="preserve"> para </w:t>
      </w:r>
      <w:proofErr w:type="spellStart"/>
      <w:r w:rsidRPr="00C912AF">
        <w:rPr>
          <w:rFonts w:ascii="Calibri" w:hAnsi="Calibri"/>
        </w:rPr>
        <w:t>avaliar</w:t>
      </w:r>
      <w:proofErr w:type="spellEnd"/>
      <w:r w:rsidRPr="00C912AF">
        <w:rPr>
          <w:rFonts w:ascii="Calibri" w:hAnsi="Calibri"/>
        </w:rPr>
        <w:t xml:space="preserve"> a </w:t>
      </w:r>
      <w:proofErr w:type="spellStart"/>
      <w:r w:rsidRPr="00C912AF">
        <w:rPr>
          <w:rFonts w:ascii="Calibri" w:hAnsi="Calibri"/>
        </w:rPr>
        <w:t>prontidão</w:t>
      </w:r>
      <w:proofErr w:type="spellEnd"/>
      <w:r w:rsidRPr="00C912AF">
        <w:rPr>
          <w:rFonts w:ascii="Calibri" w:hAnsi="Calibri"/>
        </w:rPr>
        <w:t xml:space="preserve"> do </w:t>
      </w:r>
      <w:proofErr w:type="spellStart"/>
      <w:r w:rsidRPr="00C912AF">
        <w:rPr>
          <w:rFonts w:ascii="Calibri" w:hAnsi="Calibri"/>
        </w:rPr>
        <w:t>Projeto</w:t>
      </w:r>
      <w:proofErr w:type="spellEnd"/>
      <w:r w:rsidRPr="00C912AF">
        <w:rPr>
          <w:rFonts w:ascii="Calibri" w:hAnsi="Calibri"/>
        </w:rPr>
        <w:t xml:space="preserve"> para </w:t>
      </w:r>
      <w:proofErr w:type="spellStart"/>
      <w:r w:rsidRPr="00C912AF">
        <w:rPr>
          <w:rFonts w:ascii="Calibri" w:hAnsi="Calibri"/>
        </w:rPr>
        <w:t>iniciar</w:t>
      </w:r>
      <w:proofErr w:type="spellEnd"/>
      <w:r w:rsidRPr="00C912AF">
        <w:rPr>
          <w:rFonts w:ascii="Calibri" w:hAnsi="Calibri"/>
        </w:rPr>
        <w:t xml:space="preserve"> </w:t>
      </w:r>
      <w:proofErr w:type="gramStart"/>
      <w:r w:rsidRPr="00C912AF">
        <w:rPr>
          <w:rFonts w:ascii="Calibri" w:hAnsi="Calibri"/>
        </w:rPr>
        <w:t>a</w:t>
      </w:r>
      <w:proofErr w:type="gramEnd"/>
      <w:r w:rsidRPr="00C912AF">
        <w:rPr>
          <w:rFonts w:ascii="Calibri" w:hAnsi="Calibri"/>
        </w:rPr>
        <w:t xml:space="preserve"> </w:t>
      </w:r>
      <w:proofErr w:type="spellStart"/>
      <w:r w:rsidRPr="00C912AF">
        <w:rPr>
          <w:rFonts w:ascii="Calibri" w:hAnsi="Calibri"/>
        </w:rPr>
        <w:t>implementação</w:t>
      </w:r>
      <w:proofErr w:type="spellEnd"/>
      <w:r w:rsidRPr="00C912AF">
        <w:rPr>
          <w:rFonts w:ascii="Calibri" w:hAnsi="Calibri"/>
        </w:rPr>
        <w:t xml:space="preserve"> de </w:t>
      </w:r>
      <w:proofErr w:type="spellStart"/>
      <w:r w:rsidRPr="00C912AF">
        <w:rPr>
          <w:rFonts w:ascii="Calibri" w:hAnsi="Calibri"/>
        </w:rPr>
        <w:t>acordo</w:t>
      </w:r>
      <w:proofErr w:type="spellEnd"/>
      <w:r w:rsidRPr="00C912AF">
        <w:rPr>
          <w:rFonts w:ascii="Calibri" w:hAnsi="Calibri"/>
        </w:rPr>
        <w:t xml:space="preserve"> com </w:t>
      </w:r>
      <w:proofErr w:type="spellStart"/>
      <w:r w:rsidRPr="00C912AF">
        <w:rPr>
          <w:rFonts w:ascii="Calibri" w:hAnsi="Calibri"/>
        </w:rPr>
        <w:t>este</w:t>
      </w:r>
      <w:proofErr w:type="spellEnd"/>
      <w:r w:rsidRPr="00C912AF">
        <w:rPr>
          <w:rFonts w:ascii="Calibri" w:hAnsi="Calibri"/>
        </w:rPr>
        <w:t xml:space="preserve"> Plano </w:t>
      </w:r>
      <w:proofErr w:type="spellStart"/>
      <w:r w:rsidRPr="00C912AF">
        <w:rPr>
          <w:rFonts w:ascii="Calibri" w:hAnsi="Calibri"/>
        </w:rPr>
        <w:t>Estratégico</w:t>
      </w:r>
      <w:proofErr w:type="spellEnd"/>
      <w:r w:rsidRPr="00C912AF">
        <w:rPr>
          <w:rFonts w:ascii="Calibri" w:hAnsi="Calibri"/>
        </w:rPr>
        <w:t xml:space="preserve"> de </w:t>
      </w:r>
      <w:proofErr w:type="spellStart"/>
      <w:r w:rsidRPr="00C912AF">
        <w:rPr>
          <w:rFonts w:ascii="Calibri" w:hAnsi="Calibri"/>
        </w:rPr>
        <w:t>Implementação</w:t>
      </w:r>
      <w:proofErr w:type="spellEnd"/>
      <w:r w:rsidRPr="00C912AF">
        <w:rPr>
          <w:rFonts w:ascii="Calibri" w:hAnsi="Calibri"/>
        </w:rPr>
        <w:t xml:space="preserve"> (PEI). </w:t>
      </w:r>
      <w:proofErr w:type="spellStart"/>
      <w:r w:rsidRPr="00C912AF">
        <w:rPr>
          <w:rFonts w:ascii="Calibri" w:hAnsi="Calibri"/>
        </w:rPr>
        <w:t>Contudo</w:t>
      </w:r>
      <w:proofErr w:type="spellEnd"/>
      <w:r w:rsidRPr="00C912AF">
        <w:rPr>
          <w:rFonts w:ascii="Calibri" w:hAnsi="Calibri"/>
        </w:rPr>
        <w:t xml:space="preserve">, </w:t>
      </w:r>
      <w:proofErr w:type="spellStart"/>
      <w:r w:rsidRPr="00C912AF">
        <w:rPr>
          <w:rFonts w:ascii="Calibri" w:hAnsi="Calibri"/>
        </w:rPr>
        <w:t>todas</w:t>
      </w:r>
      <w:proofErr w:type="spellEnd"/>
      <w:r w:rsidRPr="00C912AF">
        <w:rPr>
          <w:rFonts w:ascii="Calibri" w:hAnsi="Calibri"/>
        </w:rPr>
        <w:t xml:space="preserve"> as </w:t>
      </w:r>
      <w:proofErr w:type="spellStart"/>
      <w:r w:rsidRPr="00C912AF">
        <w:rPr>
          <w:rFonts w:ascii="Calibri" w:hAnsi="Calibri"/>
        </w:rPr>
        <w:t>ações</w:t>
      </w:r>
      <w:proofErr w:type="spellEnd"/>
      <w:r w:rsidRPr="00C912AF">
        <w:rPr>
          <w:rFonts w:ascii="Calibri" w:hAnsi="Calibri"/>
        </w:rPr>
        <w:t xml:space="preserve"> e </w:t>
      </w:r>
      <w:proofErr w:type="spellStart"/>
      <w:r w:rsidRPr="00C912AF">
        <w:rPr>
          <w:rFonts w:ascii="Calibri" w:hAnsi="Calibri"/>
        </w:rPr>
        <w:t>medidas</w:t>
      </w:r>
      <w:proofErr w:type="spellEnd"/>
      <w:r w:rsidRPr="00C912AF">
        <w:rPr>
          <w:rFonts w:ascii="Calibri" w:hAnsi="Calibri"/>
        </w:rPr>
        <w:t xml:space="preserve"> </w:t>
      </w:r>
      <w:proofErr w:type="spellStart"/>
      <w:r w:rsidRPr="00C912AF">
        <w:rPr>
          <w:rFonts w:ascii="Calibri" w:hAnsi="Calibri"/>
        </w:rPr>
        <w:t>neste</w:t>
      </w:r>
      <w:proofErr w:type="spellEnd"/>
      <w:r w:rsidRPr="00C912AF">
        <w:rPr>
          <w:rFonts w:ascii="Calibri" w:hAnsi="Calibri"/>
        </w:rPr>
        <w:t xml:space="preserve"> PEI </w:t>
      </w:r>
      <w:proofErr w:type="spellStart"/>
      <w:r w:rsidRPr="00C912AF">
        <w:rPr>
          <w:rFonts w:ascii="Calibri" w:hAnsi="Calibri"/>
        </w:rPr>
        <w:t>devem</w:t>
      </w:r>
      <w:proofErr w:type="spellEnd"/>
      <w:r w:rsidRPr="00C912AF">
        <w:rPr>
          <w:rFonts w:ascii="Calibri" w:hAnsi="Calibri"/>
        </w:rPr>
        <w:t xml:space="preserve"> ser </w:t>
      </w:r>
      <w:proofErr w:type="spellStart"/>
      <w:r w:rsidRPr="00C912AF">
        <w:rPr>
          <w:rFonts w:ascii="Calibri" w:hAnsi="Calibri"/>
        </w:rPr>
        <w:t>implementadas</w:t>
      </w:r>
      <w:proofErr w:type="spellEnd"/>
      <w:r w:rsidRPr="00C912AF">
        <w:rPr>
          <w:rFonts w:ascii="Calibri" w:hAnsi="Calibri"/>
        </w:rPr>
        <w:t xml:space="preserve"> </w:t>
      </w:r>
      <w:proofErr w:type="spellStart"/>
      <w:r w:rsidRPr="00C912AF">
        <w:rPr>
          <w:rFonts w:ascii="Calibri" w:hAnsi="Calibri"/>
        </w:rPr>
        <w:t>conforme</w:t>
      </w:r>
      <w:proofErr w:type="spellEnd"/>
      <w:r w:rsidRPr="00C912AF">
        <w:rPr>
          <w:rFonts w:ascii="Calibri" w:hAnsi="Calibri"/>
        </w:rPr>
        <w:t xml:space="preserve"> </w:t>
      </w:r>
      <w:proofErr w:type="spellStart"/>
      <w:r w:rsidRPr="00C912AF">
        <w:rPr>
          <w:rFonts w:ascii="Calibri" w:hAnsi="Calibri"/>
        </w:rPr>
        <w:t>estabelecido</w:t>
      </w:r>
      <w:proofErr w:type="spellEnd"/>
      <w:r w:rsidRPr="00C912AF">
        <w:rPr>
          <w:rFonts w:ascii="Calibri" w:hAnsi="Calibri"/>
        </w:rPr>
        <w:t xml:space="preserve"> </w:t>
      </w:r>
      <w:proofErr w:type="spellStart"/>
      <w:r w:rsidRPr="00C912AF">
        <w:rPr>
          <w:rFonts w:ascii="Calibri" w:hAnsi="Calibri"/>
        </w:rPr>
        <w:t>na</w:t>
      </w:r>
      <w:proofErr w:type="spellEnd"/>
      <w:r w:rsidRPr="00C912AF">
        <w:rPr>
          <w:rFonts w:ascii="Calibri" w:hAnsi="Calibri"/>
        </w:rPr>
        <w:t xml:space="preserve"> </w:t>
      </w:r>
      <w:proofErr w:type="spellStart"/>
      <w:r w:rsidRPr="00C912AF">
        <w:rPr>
          <w:rFonts w:ascii="Calibri" w:hAnsi="Calibri"/>
        </w:rPr>
        <w:t>coluna</w:t>
      </w:r>
      <w:proofErr w:type="spellEnd"/>
      <w:r w:rsidRPr="00C912AF">
        <w:rPr>
          <w:rFonts w:ascii="Calibri" w:hAnsi="Calibri"/>
        </w:rPr>
        <w:t xml:space="preserve"> “</w:t>
      </w:r>
      <w:proofErr w:type="spellStart"/>
      <w:r w:rsidRPr="00C912AF">
        <w:rPr>
          <w:rFonts w:ascii="Calibri" w:hAnsi="Calibri"/>
        </w:rPr>
        <w:t>Cronograma</w:t>
      </w:r>
      <w:proofErr w:type="spellEnd"/>
      <w:proofErr w:type="gramStart"/>
      <w:r w:rsidRPr="00C912AF">
        <w:rPr>
          <w:rFonts w:ascii="Calibri" w:hAnsi="Calibri"/>
        </w:rPr>
        <w:t>”,</w:t>
      </w:r>
      <w:proofErr w:type="gramEnd"/>
      <w:r w:rsidRPr="00C912AF">
        <w:rPr>
          <w:rFonts w:ascii="Calibri" w:hAnsi="Calibri"/>
        </w:rPr>
        <w:t xml:space="preserve"> </w:t>
      </w:r>
      <w:proofErr w:type="spellStart"/>
      <w:r w:rsidRPr="00C912AF">
        <w:rPr>
          <w:rFonts w:ascii="Calibri" w:hAnsi="Calibri"/>
        </w:rPr>
        <w:t>abaixo</w:t>
      </w:r>
      <w:proofErr w:type="spellEnd"/>
      <w:r w:rsidRPr="00C912AF">
        <w:rPr>
          <w:rFonts w:ascii="Calibri" w:hAnsi="Calibri"/>
        </w:rPr>
        <w:t xml:space="preserve">, </w:t>
      </w:r>
      <w:proofErr w:type="spellStart"/>
      <w:r w:rsidRPr="00C912AF">
        <w:rPr>
          <w:rFonts w:ascii="Calibri" w:hAnsi="Calibri"/>
        </w:rPr>
        <w:t>independentemente</w:t>
      </w:r>
      <w:proofErr w:type="spellEnd"/>
      <w:r w:rsidRPr="00C912AF">
        <w:rPr>
          <w:rFonts w:ascii="Calibri" w:hAnsi="Calibri"/>
        </w:rPr>
        <w:t xml:space="preserve"> de </w:t>
      </w:r>
      <w:proofErr w:type="spellStart"/>
      <w:r w:rsidRPr="00C912AF">
        <w:rPr>
          <w:rFonts w:ascii="Calibri" w:hAnsi="Calibri"/>
        </w:rPr>
        <w:t>estarem</w:t>
      </w:r>
      <w:proofErr w:type="spellEnd"/>
      <w:r w:rsidRPr="00C912AF">
        <w:rPr>
          <w:rFonts w:ascii="Calibri" w:hAnsi="Calibri"/>
        </w:rPr>
        <w:t xml:space="preserve"> </w:t>
      </w:r>
      <w:proofErr w:type="spellStart"/>
      <w:r w:rsidRPr="00C912AF">
        <w:rPr>
          <w:rFonts w:ascii="Calibri" w:hAnsi="Calibri"/>
        </w:rPr>
        <w:t>listadas</w:t>
      </w:r>
      <w:proofErr w:type="spellEnd"/>
      <w:r w:rsidRPr="00C912AF">
        <w:rPr>
          <w:rFonts w:ascii="Calibri" w:hAnsi="Calibri"/>
        </w:rPr>
        <w:t xml:space="preserve"> </w:t>
      </w:r>
      <w:proofErr w:type="spellStart"/>
      <w:r w:rsidRPr="00C912AF">
        <w:rPr>
          <w:rFonts w:ascii="Calibri" w:hAnsi="Calibri"/>
        </w:rPr>
        <w:t>na</w:t>
      </w:r>
      <w:proofErr w:type="spellEnd"/>
      <w:r w:rsidRPr="00C912AF">
        <w:rPr>
          <w:rFonts w:ascii="Calibri" w:hAnsi="Calibri"/>
        </w:rPr>
        <w:t xml:space="preserve"> </w:t>
      </w:r>
      <w:proofErr w:type="spellStart"/>
      <w:r w:rsidRPr="00C912AF">
        <w:rPr>
          <w:rFonts w:ascii="Calibri" w:hAnsi="Calibri"/>
        </w:rPr>
        <w:t>subseção</w:t>
      </w:r>
      <w:proofErr w:type="spellEnd"/>
      <w:r w:rsidRPr="00C912AF">
        <w:rPr>
          <w:rFonts w:ascii="Calibri" w:hAnsi="Calibri"/>
        </w:rPr>
        <w:t xml:space="preserve"> </w:t>
      </w:r>
      <w:proofErr w:type="spellStart"/>
      <w:r w:rsidRPr="00C912AF">
        <w:rPr>
          <w:rFonts w:ascii="Calibri" w:hAnsi="Calibri"/>
        </w:rPr>
        <w:t>mencionada</w:t>
      </w:r>
      <w:proofErr w:type="spellEnd"/>
      <w:r w:rsidRPr="00C912AF">
        <w:rPr>
          <w:rFonts w:ascii="Calibri" w:hAnsi="Calibri"/>
        </w:rPr>
        <w:t>.</w:t>
      </w:r>
    </w:p>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8"/>
          <w:footerReference w:type="default" r:id="rId9"/>
          <w:footerReference w:type="first" r:id="rId10"/>
          <w:pgSz w:w="12240" w:h="15840"/>
          <w:pgMar w:top="1440" w:right="1440" w:bottom="1440" w:left="1440" w:header="720" w:footer="720" w:gutter="0"/>
          <w:cols w:space="720"/>
          <w:docGrid w:linePitch="360"/>
        </w:sectPr>
      </w:pPr>
    </w:p>
    <w:tbl>
      <w:tblPr>
        <w:tblStyle w:val="Tabelacomgrade"/>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C912AF" w:rsidRPr="00302478" w14:paraId="331009CA" w14:textId="77777777" w:rsidTr="00B8272A">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67402A6C" w:rsidR="00C912AF" w:rsidRPr="00302478" w:rsidRDefault="00C912AF" w:rsidP="00C912AF">
            <w:pPr>
              <w:keepLines/>
              <w:widowControl w:val="0"/>
              <w:rPr>
                <w:b/>
                <w:bCs/>
                <w:sz w:val="20"/>
                <w:szCs w:val="20"/>
              </w:rPr>
            </w:pPr>
            <w:r>
              <w:rPr>
                <w:b/>
                <w:sz w:val="19"/>
              </w:rPr>
              <w:lastRenderedPageBreak/>
              <w:t xml:space="preserve">MEDIDAS MATERIAIS E AÇÕES </w:t>
            </w:r>
          </w:p>
        </w:tc>
        <w:tc>
          <w:tcPr>
            <w:tcW w:w="3150" w:type="dxa"/>
            <w:tcBorders>
              <w:top w:val="single" w:sz="4" w:space="0" w:color="000000" w:themeColor="text1"/>
            </w:tcBorders>
            <w:shd w:val="clear" w:color="auto" w:fill="C5E0B3" w:themeFill="accent6" w:themeFillTint="66"/>
          </w:tcPr>
          <w:p w14:paraId="42506930" w14:textId="0C65D1C8" w:rsidR="00C912AF" w:rsidRPr="00302478" w:rsidRDefault="00C912AF" w:rsidP="00C912AF">
            <w:pPr>
              <w:keepLines/>
              <w:widowControl w:val="0"/>
              <w:jc w:val="center"/>
              <w:rPr>
                <w:rFonts w:cstheme="minorHAnsi"/>
                <w:b/>
                <w:sz w:val="20"/>
                <w:szCs w:val="20"/>
              </w:rPr>
            </w:pPr>
            <w:r>
              <w:rPr>
                <w:b/>
                <w:sz w:val="19"/>
              </w:rPr>
              <w:t>PRAZO</w:t>
            </w:r>
          </w:p>
        </w:tc>
        <w:tc>
          <w:tcPr>
            <w:tcW w:w="2160" w:type="dxa"/>
            <w:tcBorders>
              <w:top w:val="single" w:sz="4" w:space="0" w:color="000000" w:themeColor="text1"/>
            </w:tcBorders>
            <w:shd w:val="clear" w:color="auto" w:fill="C5E0B3" w:themeFill="accent6" w:themeFillTint="66"/>
          </w:tcPr>
          <w:p w14:paraId="21E04050" w14:textId="26A03048" w:rsidR="00C912AF" w:rsidRPr="00302478" w:rsidRDefault="00C912AF" w:rsidP="00C912AF">
            <w:pPr>
              <w:keepLines/>
              <w:widowControl w:val="0"/>
              <w:jc w:val="center"/>
              <w:rPr>
                <w:rFonts w:cstheme="minorHAnsi"/>
                <w:b/>
                <w:sz w:val="20"/>
                <w:szCs w:val="20"/>
              </w:rPr>
            </w:pPr>
            <w:r>
              <w:rPr>
                <w:b/>
                <w:sz w:val="19"/>
              </w:rPr>
              <w:t xml:space="preserve">AUTORIDADE/ENTIDADE RESPONSÁVEL </w:t>
            </w:r>
          </w:p>
        </w:tc>
      </w:tr>
      <w:tr w:rsidR="00A83769" w:rsidRPr="00302478" w14:paraId="0595B062" w14:textId="77777777" w:rsidTr="00B8272A">
        <w:trPr>
          <w:cantSplit/>
          <w:trHeight w:val="20"/>
        </w:trPr>
        <w:tc>
          <w:tcPr>
            <w:tcW w:w="14305" w:type="dxa"/>
            <w:gridSpan w:val="4"/>
            <w:tcBorders>
              <w:bottom w:val="single" w:sz="4" w:space="0" w:color="auto"/>
            </w:tcBorders>
            <w:shd w:val="clear" w:color="auto" w:fill="F4B083" w:themeFill="accent2" w:themeFillTint="99"/>
          </w:tcPr>
          <w:p w14:paraId="0954643A" w14:textId="5D642436" w:rsidR="00A83769" w:rsidRPr="00302478" w:rsidRDefault="00CA252F" w:rsidP="00A83769">
            <w:pPr>
              <w:keepLines/>
              <w:widowControl w:val="0"/>
              <w:rPr>
                <w:rFonts w:cstheme="minorHAnsi"/>
                <w:b/>
                <w:sz w:val="20"/>
                <w:szCs w:val="20"/>
              </w:rPr>
            </w:pPr>
            <w:r w:rsidRPr="0000232A">
              <w:rPr>
                <w:b/>
                <w:sz w:val="19"/>
                <w:lang w:val="pt-BR"/>
              </w:rPr>
              <w:t xml:space="preserve">AVALIAÇÃO E GESTÃO DE RISCOS E IMPACTOS AMBIENTAIS E SOCIAIS </w:t>
            </w:r>
            <w:r w:rsidRPr="0000232A">
              <w:rPr>
                <w:sz w:val="19"/>
                <w:lang w:val="pt-BR"/>
              </w:rPr>
              <w:t xml:space="preserve"> </w:t>
            </w:r>
          </w:p>
        </w:tc>
      </w:tr>
      <w:tr w:rsidR="00A83769" w:rsidRPr="00302478" w14:paraId="3C68B012" w14:textId="77777777" w:rsidTr="00B8272A">
        <w:trPr>
          <w:cantSplit/>
          <w:trHeight w:val="20"/>
        </w:trPr>
        <w:tc>
          <w:tcPr>
            <w:tcW w:w="625" w:type="dxa"/>
            <w:tcBorders>
              <w:bottom w:val="single" w:sz="4" w:space="0" w:color="auto"/>
            </w:tcBorders>
          </w:tcPr>
          <w:p w14:paraId="5A9C52A0" w14:textId="77777777" w:rsidR="00A83769" w:rsidRPr="00302478" w:rsidRDefault="00A83769" w:rsidP="00A83769">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11D499C7" w14:textId="23537E86" w:rsidR="00A83769" w:rsidRPr="00302478" w:rsidRDefault="00C912AF" w:rsidP="00C51631">
            <w:pPr>
              <w:keepLines/>
              <w:widowControl w:val="0"/>
              <w:jc w:val="both"/>
              <w:rPr>
                <w:rFonts w:cstheme="minorHAnsi"/>
                <w:sz w:val="20"/>
                <w:szCs w:val="20"/>
              </w:rPr>
            </w:pPr>
            <w:r w:rsidRPr="00C912AF">
              <w:rPr>
                <w:b/>
                <w:bCs/>
                <w:color w:val="4472C4" w:themeColor="accent1"/>
                <w:sz w:val="20"/>
                <w:szCs w:val="20"/>
              </w:rPr>
              <w:t xml:space="preserve">ESTRUTURA ORGANIZACIONAL </w:t>
            </w:r>
          </w:p>
          <w:p w14:paraId="0C3A8138" w14:textId="4ACF7623" w:rsidR="00A83769" w:rsidRPr="00816D4B" w:rsidRDefault="00CA252F" w:rsidP="00C51631">
            <w:pPr>
              <w:keepLines/>
              <w:widowControl w:val="0"/>
              <w:jc w:val="both"/>
              <w:rPr>
                <w:sz w:val="20"/>
                <w:szCs w:val="20"/>
                <w:highlight w:val="yellow"/>
              </w:rPr>
            </w:pPr>
            <w:proofErr w:type="spellStart"/>
            <w:r w:rsidRPr="00CA252F">
              <w:rPr>
                <w:sz w:val="20"/>
                <w:szCs w:val="20"/>
              </w:rPr>
              <w:t>Estabelecer</w:t>
            </w:r>
            <w:proofErr w:type="spellEnd"/>
            <w:r w:rsidRPr="00CA252F">
              <w:rPr>
                <w:sz w:val="20"/>
                <w:szCs w:val="20"/>
              </w:rPr>
              <w:t xml:space="preserve"> e </w:t>
            </w:r>
            <w:proofErr w:type="spellStart"/>
            <w:r w:rsidRPr="00CA252F">
              <w:rPr>
                <w:sz w:val="20"/>
                <w:szCs w:val="20"/>
              </w:rPr>
              <w:t>manter</w:t>
            </w:r>
            <w:proofErr w:type="spellEnd"/>
            <w:r w:rsidRPr="00CA252F">
              <w:rPr>
                <w:sz w:val="20"/>
                <w:szCs w:val="20"/>
              </w:rPr>
              <w:t xml:space="preserve"> </w:t>
            </w:r>
            <w:proofErr w:type="spellStart"/>
            <w:r w:rsidRPr="00CA252F">
              <w:rPr>
                <w:sz w:val="20"/>
                <w:szCs w:val="20"/>
              </w:rPr>
              <w:t>uma</w:t>
            </w:r>
            <w:proofErr w:type="spellEnd"/>
            <w:r w:rsidRPr="00CA252F">
              <w:rPr>
                <w:sz w:val="20"/>
                <w:szCs w:val="20"/>
              </w:rPr>
              <w:t xml:space="preserve"> </w:t>
            </w:r>
            <w:proofErr w:type="spellStart"/>
            <w:r w:rsidRPr="00CA252F">
              <w:rPr>
                <w:sz w:val="20"/>
                <w:szCs w:val="20"/>
              </w:rPr>
              <w:t>Unidade</w:t>
            </w:r>
            <w:proofErr w:type="spellEnd"/>
            <w:r w:rsidRPr="00CA252F">
              <w:rPr>
                <w:sz w:val="20"/>
                <w:szCs w:val="20"/>
              </w:rPr>
              <w:t xml:space="preserve"> de </w:t>
            </w:r>
            <w:proofErr w:type="spellStart"/>
            <w:r w:rsidRPr="00CA252F">
              <w:rPr>
                <w:sz w:val="20"/>
                <w:szCs w:val="20"/>
              </w:rPr>
              <w:t>Gerenciamento</w:t>
            </w:r>
            <w:proofErr w:type="spellEnd"/>
            <w:r w:rsidRPr="00CA252F">
              <w:rPr>
                <w:sz w:val="20"/>
                <w:szCs w:val="20"/>
              </w:rPr>
              <w:t xml:space="preserve"> de </w:t>
            </w:r>
            <w:proofErr w:type="spellStart"/>
            <w:r w:rsidRPr="00CA252F">
              <w:rPr>
                <w:sz w:val="20"/>
                <w:szCs w:val="20"/>
              </w:rPr>
              <w:t>Projetos</w:t>
            </w:r>
            <w:proofErr w:type="spellEnd"/>
            <w:r w:rsidRPr="00CA252F">
              <w:rPr>
                <w:sz w:val="20"/>
                <w:szCs w:val="20"/>
              </w:rPr>
              <w:t xml:space="preserve"> (UGP) com </w:t>
            </w:r>
            <w:proofErr w:type="spellStart"/>
            <w:r w:rsidRPr="00CA252F">
              <w:rPr>
                <w:sz w:val="20"/>
                <w:szCs w:val="20"/>
              </w:rPr>
              <w:t>pessoal</w:t>
            </w:r>
            <w:proofErr w:type="spellEnd"/>
            <w:r w:rsidRPr="00CA252F">
              <w:rPr>
                <w:sz w:val="20"/>
                <w:szCs w:val="20"/>
              </w:rPr>
              <w:t xml:space="preserve"> e </w:t>
            </w:r>
            <w:proofErr w:type="spellStart"/>
            <w:r w:rsidRPr="00CA252F">
              <w:rPr>
                <w:sz w:val="20"/>
                <w:szCs w:val="20"/>
              </w:rPr>
              <w:t>recursos</w:t>
            </w:r>
            <w:proofErr w:type="spellEnd"/>
            <w:r w:rsidRPr="00CA252F">
              <w:rPr>
                <w:sz w:val="20"/>
                <w:szCs w:val="20"/>
              </w:rPr>
              <w:t xml:space="preserve"> </w:t>
            </w:r>
            <w:proofErr w:type="spellStart"/>
            <w:r w:rsidRPr="00CA252F">
              <w:rPr>
                <w:sz w:val="20"/>
                <w:szCs w:val="20"/>
              </w:rPr>
              <w:t>qualificados</w:t>
            </w:r>
            <w:proofErr w:type="spellEnd"/>
            <w:r w:rsidRPr="00CA252F">
              <w:rPr>
                <w:sz w:val="20"/>
                <w:szCs w:val="20"/>
              </w:rPr>
              <w:t xml:space="preserve"> para </w:t>
            </w:r>
            <w:proofErr w:type="spellStart"/>
            <w:r w:rsidRPr="00CA252F">
              <w:rPr>
                <w:sz w:val="20"/>
                <w:szCs w:val="20"/>
              </w:rPr>
              <w:t>apoiar</w:t>
            </w:r>
            <w:proofErr w:type="spellEnd"/>
            <w:r w:rsidRPr="00CA252F">
              <w:rPr>
                <w:sz w:val="20"/>
                <w:szCs w:val="20"/>
              </w:rPr>
              <w:t xml:space="preserve"> a </w:t>
            </w:r>
            <w:proofErr w:type="spellStart"/>
            <w:r w:rsidRPr="00CA252F">
              <w:rPr>
                <w:sz w:val="20"/>
                <w:szCs w:val="20"/>
              </w:rPr>
              <w:t>gestão</w:t>
            </w:r>
            <w:proofErr w:type="spellEnd"/>
            <w:r w:rsidRPr="00CA252F">
              <w:rPr>
                <w:sz w:val="20"/>
                <w:szCs w:val="20"/>
              </w:rPr>
              <w:t xml:space="preserve"> dos </w:t>
            </w:r>
            <w:proofErr w:type="spellStart"/>
            <w:r w:rsidRPr="00CA252F">
              <w:rPr>
                <w:sz w:val="20"/>
                <w:szCs w:val="20"/>
              </w:rPr>
              <w:t>riscos</w:t>
            </w:r>
            <w:proofErr w:type="spellEnd"/>
            <w:r w:rsidRPr="00CA252F">
              <w:rPr>
                <w:sz w:val="20"/>
                <w:szCs w:val="20"/>
              </w:rPr>
              <w:t xml:space="preserve"> e </w:t>
            </w:r>
            <w:proofErr w:type="spellStart"/>
            <w:r w:rsidRPr="00CA252F">
              <w:rPr>
                <w:sz w:val="20"/>
                <w:szCs w:val="20"/>
              </w:rPr>
              <w:t>impactos</w:t>
            </w:r>
            <w:proofErr w:type="spellEnd"/>
            <w:r w:rsidRPr="00CA252F">
              <w:rPr>
                <w:sz w:val="20"/>
                <w:szCs w:val="20"/>
              </w:rPr>
              <w:t xml:space="preserve"> </w:t>
            </w:r>
            <w:proofErr w:type="spellStart"/>
            <w:r w:rsidRPr="00CA252F">
              <w:rPr>
                <w:sz w:val="20"/>
                <w:szCs w:val="20"/>
              </w:rPr>
              <w:t>ambientais</w:t>
            </w:r>
            <w:proofErr w:type="spellEnd"/>
            <w:r w:rsidRPr="00CA252F">
              <w:rPr>
                <w:sz w:val="20"/>
                <w:szCs w:val="20"/>
              </w:rPr>
              <w:t xml:space="preserve">, </w:t>
            </w:r>
            <w:proofErr w:type="spellStart"/>
            <w:r w:rsidRPr="00CA252F">
              <w:rPr>
                <w:sz w:val="20"/>
                <w:szCs w:val="20"/>
              </w:rPr>
              <w:t>sociais</w:t>
            </w:r>
            <w:proofErr w:type="spellEnd"/>
            <w:r w:rsidRPr="00CA252F">
              <w:rPr>
                <w:sz w:val="20"/>
                <w:szCs w:val="20"/>
              </w:rPr>
              <w:t xml:space="preserve">, de </w:t>
            </w:r>
            <w:proofErr w:type="spellStart"/>
            <w:r w:rsidRPr="00CA252F">
              <w:rPr>
                <w:sz w:val="20"/>
                <w:szCs w:val="20"/>
              </w:rPr>
              <w:t>saúde</w:t>
            </w:r>
            <w:proofErr w:type="spellEnd"/>
            <w:r w:rsidRPr="00CA252F">
              <w:rPr>
                <w:sz w:val="20"/>
                <w:szCs w:val="20"/>
              </w:rPr>
              <w:t xml:space="preserve"> e </w:t>
            </w:r>
            <w:proofErr w:type="spellStart"/>
            <w:r w:rsidRPr="00CA252F">
              <w:rPr>
                <w:sz w:val="20"/>
                <w:szCs w:val="20"/>
              </w:rPr>
              <w:t>segurança</w:t>
            </w:r>
            <w:proofErr w:type="spellEnd"/>
            <w:r w:rsidRPr="00CA252F">
              <w:rPr>
                <w:sz w:val="20"/>
                <w:szCs w:val="20"/>
              </w:rPr>
              <w:t xml:space="preserve"> do </w:t>
            </w:r>
            <w:proofErr w:type="spellStart"/>
            <w:r w:rsidRPr="00CA252F">
              <w:rPr>
                <w:sz w:val="20"/>
                <w:szCs w:val="20"/>
              </w:rPr>
              <w:t>Projeto</w:t>
            </w:r>
            <w:proofErr w:type="spellEnd"/>
            <w:r w:rsidRPr="00CA252F">
              <w:rPr>
                <w:sz w:val="20"/>
                <w:szCs w:val="20"/>
              </w:rPr>
              <w:t xml:space="preserve">, </w:t>
            </w:r>
            <w:proofErr w:type="spellStart"/>
            <w:r w:rsidRPr="00CA252F">
              <w:rPr>
                <w:sz w:val="20"/>
                <w:szCs w:val="20"/>
              </w:rPr>
              <w:t>incluindo</w:t>
            </w:r>
            <w:proofErr w:type="spellEnd"/>
            <w:r w:rsidRPr="00CA252F">
              <w:rPr>
                <w:sz w:val="20"/>
                <w:szCs w:val="20"/>
              </w:rPr>
              <w:t xml:space="preserve">: um </w:t>
            </w:r>
            <w:proofErr w:type="spellStart"/>
            <w:r w:rsidRPr="00CA252F">
              <w:rPr>
                <w:sz w:val="20"/>
                <w:szCs w:val="20"/>
              </w:rPr>
              <w:t>especialista</w:t>
            </w:r>
            <w:proofErr w:type="spellEnd"/>
            <w:r w:rsidRPr="00CA252F">
              <w:rPr>
                <w:sz w:val="20"/>
                <w:szCs w:val="20"/>
              </w:rPr>
              <w:t xml:space="preserve"> </w:t>
            </w:r>
            <w:proofErr w:type="spellStart"/>
            <w:r w:rsidRPr="00CA252F">
              <w:rPr>
                <w:sz w:val="20"/>
                <w:szCs w:val="20"/>
              </w:rPr>
              <w:t>ambiental</w:t>
            </w:r>
            <w:proofErr w:type="spellEnd"/>
            <w:r w:rsidRPr="00CA252F">
              <w:rPr>
                <w:sz w:val="20"/>
                <w:szCs w:val="20"/>
              </w:rPr>
              <w:t xml:space="preserve"> e social. Outros </w:t>
            </w:r>
            <w:proofErr w:type="spellStart"/>
            <w:r w:rsidRPr="00CA252F">
              <w:rPr>
                <w:sz w:val="20"/>
                <w:szCs w:val="20"/>
              </w:rPr>
              <w:t>especialistas</w:t>
            </w:r>
            <w:proofErr w:type="spellEnd"/>
            <w:r w:rsidRPr="00CA252F">
              <w:rPr>
                <w:sz w:val="20"/>
                <w:szCs w:val="20"/>
              </w:rPr>
              <w:t xml:space="preserve"> </w:t>
            </w:r>
            <w:proofErr w:type="spellStart"/>
            <w:r w:rsidRPr="00CA252F">
              <w:rPr>
                <w:sz w:val="20"/>
                <w:szCs w:val="20"/>
              </w:rPr>
              <w:t>poderão</w:t>
            </w:r>
            <w:proofErr w:type="spellEnd"/>
            <w:r w:rsidRPr="00CA252F">
              <w:rPr>
                <w:sz w:val="20"/>
                <w:szCs w:val="20"/>
              </w:rPr>
              <w:t xml:space="preserve"> ser </w:t>
            </w:r>
            <w:proofErr w:type="spellStart"/>
            <w:r w:rsidRPr="00CA252F">
              <w:rPr>
                <w:sz w:val="20"/>
                <w:szCs w:val="20"/>
              </w:rPr>
              <w:t>incluídos</w:t>
            </w:r>
            <w:proofErr w:type="spellEnd"/>
            <w:r w:rsidRPr="00CA252F">
              <w:rPr>
                <w:sz w:val="20"/>
                <w:szCs w:val="20"/>
              </w:rPr>
              <w:t xml:space="preserve"> </w:t>
            </w:r>
            <w:proofErr w:type="spellStart"/>
            <w:r w:rsidRPr="00CA252F">
              <w:rPr>
                <w:sz w:val="20"/>
                <w:szCs w:val="20"/>
              </w:rPr>
              <w:t>conforme</w:t>
            </w:r>
            <w:proofErr w:type="spellEnd"/>
            <w:r w:rsidRPr="00CA252F">
              <w:rPr>
                <w:sz w:val="20"/>
                <w:szCs w:val="20"/>
              </w:rPr>
              <w:t xml:space="preserve"> </w:t>
            </w:r>
            <w:proofErr w:type="spellStart"/>
            <w:r w:rsidRPr="00CA252F">
              <w:rPr>
                <w:sz w:val="20"/>
                <w:szCs w:val="20"/>
              </w:rPr>
              <w:t>necessário</w:t>
            </w:r>
            <w:proofErr w:type="spellEnd"/>
            <w:r w:rsidRPr="00CA252F">
              <w:rPr>
                <w:sz w:val="20"/>
                <w:szCs w:val="20"/>
              </w:rPr>
              <w:t xml:space="preserve"> </w:t>
            </w:r>
            <w:proofErr w:type="spellStart"/>
            <w:r w:rsidRPr="00CA252F">
              <w:rPr>
                <w:sz w:val="20"/>
                <w:szCs w:val="20"/>
              </w:rPr>
              <w:t>durante</w:t>
            </w:r>
            <w:proofErr w:type="spellEnd"/>
            <w:r w:rsidRPr="00CA252F">
              <w:rPr>
                <w:sz w:val="20"/>
                <w:szCs w:val="20"/>
              </w:rPr>
              <w:t xml:space="preserve"> </w:t>
            </w:r>
            <w:proofErr w:type="gramStart"/>
            <w:r w:rsidRPr="00CA252F">
              <w:rPr>
                <w:sz w:val="20"/>
                <w:szCs w:val="20"/>
              </w:rPr>
              <w:t>a</w:t>
            </w:r>
            <w:proofErr w:type="gramEnd"/>
            <w:r w:rsidRPr="00CA252F">
              <w:rPr>
                <w:sz w:val="20"/>
                <w:szCs w:val="20"/>
              </w:rPr>
              <w:t xml:space="preserve"> </w:t>
            </w:r>
            <w:proofErr w:type="spellStart"/>
            <w:r w:rsidRPr="00CA252F">
              <w:rPr>
                <w:sz w:val="20"/>
                <w:szCs w:val="20"/>
              </w:rPr>
              <w:t>implementação</w:t>
            </w:r>
            <w:proofErr w:type="spellEnd"/>
            <w:r w:rsidRPr="00CA252F">
              <w:rPr>
                <w:sz w:val="20"/>
                <w:szCs w:val="20"/>
              </w:rPr>
              <w:t xml:space="preserve"> do </w:t>
            </w:r>
            <w:proofErr w:type="spellStart"/>
            <w:r w:rsidRPr="00CA252F">
              <w:rPr>
                <w:sz w:val="20"/>
                <w:szCs w:val="20"/>
              </w:rPr>
              <w:t>Projeto</w:t>
            </w:r>
            <w:proofErr w:type="spellEnd"/>
            <w:r w:rsidRPr="00CA252F">
              <w:rPr>
                <w:sz w:val="20"/>
                <w:szCs w:val="20"/>
              </w:rPr>
              <w:t>.</w:t>
            </w:r>
          </w:p>
        </w:tc>
        <w:tc>
          <w:tcPr>
            <w:tcW w:w="3150" w:type="dxa"/>
            <w:tcBorders>
              <w:bottom w:val="single" w:sz="4" w:space="0" w:color="auto"/>
            </w:tcBorders>
          </w:tcPr>
          <w:p w14:paraId="08E25993" w14:textId="17E5B19D" w:rsidR="00CA252F" w:rsidRPr="00CA252F" w:rsidRDefault="00CA252F" w:rsidP="00C51631">
            <w:pPr>
              <w:keepLines/>
              <w:widowControl w:val="0"/>
              <w:jc w:val="both"/>
              <w:rPr>
                <w:rFonts w:eastAsia="Times New Roman"/>
                <w:sz w:val="20"/>
                <w:szCs w:val="20"/>
                <w:lang w:val="pt-PT"/>
              </w:rPr>
            </w:pPr>
            <w:r>
              <w:rPr>
                <w:rFonts w:eastAsia="Times New Roman"/>
                <w:sz w:val="20"/>
                <w:szCs w:val="20"/>
                <w:lang w:val="pt-PT"/>
              </w:rPr>
              <w:t xml:space="preserve">a.1. </w:t>
            </w:r>
            <w:r w:rsidRPr="00CA252F">
              <w:rPr>
                <w:rFonts w:eastAsia="Times New Roman"/>
                <w:sz w:val="20"/>
                <w:szCs w:val="20"/>
                <w:lang w:val="pt-PT"/>
              </w:rPr>
              <w:t>Estabelecer uma Unidade de Gerenciamento de Projetos (UGP) como condição para a eficácia do projeto.</w:t>
            </w:r>
          </w:p>
          <w:p w14:paraId="6E931B31" w14:textId="77777777" w:rsidR="00CA252F" w:rsidRPr="00CA252F" w:rsidRDefault="00CA252F" w:rsidP="00C51631">
            <w:pPr>
              <w:keepLines/>
              <w:widowControl w:val="0"/>
              <w:jc w:val="both"/>
              <w:rPr>
                <w:rFonts w:eastAsia="Times New Roman"/>
                <w:sz w:val="20"/>
                <w:szCs w:val="20"/>
                <w:lang w:val="pt-PT"/>
              </w:rPr>
            </w:pPr>
          </w:p>
          <w:p w14:paraId="1C8708E2" w14:textId="77777777" w:rsidR="00CA252F" w:rsidRPr="00CA252F" w:rsidRDefault="00CA252F" w:rsidP="00C51631">
            <w:pPr>
              <w:keepLines/>
              <w:widowControl w:val="0"/>
              <w:jc w:val="both"/>
              <w:rPr>
                <w:rFonts w:eastAsia="Times New Roman"/>
                <w:sz w:val="20"/>
                <w:szCs w:val="20"/>
                <w:lang w:val="pt-PT"/>
              </w:rPr>
            </w:pPr>
            <w:r w:rsidRPr="00CA252F">
              <w:rPr>
                <w:rFonts w:eastAsia="Times New Roman"/>
                <w:sz w:val="20"/>
                <w:szCs w:val="20"/>
                <w:lang w:val="pt-PT"/>
              </w:rPr>
              <w:t>a.2. Contratar ou nomear o especialista em meio ambiente e questões sociais em até 30 dias após a comprovação da eficácia do projeto e, posteriormente, manter a UGP e essa função durante toda a implementação do projeto.</w:t>
            </w:r>
          </w:p>
          <w:p w14:paraId="036C971A" w14:textId="77777777" w:rsidR="00CA252F" w:rsidRPr="00CA252F" w:rsidRDefault="00CA252F" w:rsidP="00C51631">
            <w:pPr>
              <w:keepLines/>
              <w:widowControl w:val="0"/>
              <w:jc w:val="both"/>
              <w:rPr>
                <w:rFonts w:eastAsia="Times New Roman"/>
                <w:sz w:val="20"/>
                <w:szCs w:val="20"/>
                <w:lang w:val="pt-PT"/>
              </w:rPr>
            </w:pPr>
          </w:p>
          <w:p w14:paraId="77ED817B" w14:textId="37E8611E" w:rsidR="00CA252F" w:rsidRPr="00CA252F" w:rsidRDefault="00CA252F" w:rsidP="00C51631">
            <w:pPr>
              <w:keepLines/>
              <w:widowControl w:val="0"/>
              <w:jc w:val="both"/>
              <w:rPr>
                <w:rFonts w:eastAsia="Times New Roman"/>
                <w:sz w:val="20"/>
                <w:szCs w:val="20"/>
                <w:lang w:val="pt-BR"/>
              </w:rPr>
            </w:pPr>
            <w:r>
              <w:rPr>
                <w:rFonts w:eastAsia="Times New Roman"/>
                <w:sz w:val="20"/>
                <w:szCs w:val="20"/>
                <w:lang w:val="pt-PT"/>
              </w:rPr>
              <w:t>a.3.</w:t>
            </w:r>
            <w:r w:rsidRPr="00CA252F">
              <w:rPr>
                <w:rFonts w:eastAsia="Times New Roman"/>
                <w:sz w:val="20"/>
                <w:szCs w:val="20"/>
                <w:lang w:val="pt-PT"/>
              </w:rPr>
              <w:t xml:space="preserve"> Como condição para a eficácia do projeto.</w:t>
            </w:r>
          </w:p>
          <w:p w14:paraId="7F34C59F" w14:textId="078B5FAE" w:rsidR="00A83769" w:rsidRPr="00976258" w:rsidRDefault="00A83769" w:rsidP="00C51631">
            <w:pPr>
              <w:keepLines/>
              <w:widowControl w:val="0"/>
              <w:jc w:val="both"/>
              <w:rPr>
                <w:b/>
                <w:bCs/>
                <w:sz w:val="20"/>
                <w:szCs w:val="20"/>
              </w:rPr>
            </w:pPr>
          </w:p>
        </w:tc>
        <w:tc>
          <w:tcPr>
            <w:tcW w:w="2160" w:type="dxa"/>
            <w:tcBorders>
              <w:bottom w:val="single" w:sz="4" w:space="0" w:color="auto"/>
            </w:tcBorders>
          </w:tcPr>
          <w:p w14:paraId="268E4E90" w14:textId="0638B028" w:rsidR="00A83769" w:rsidRPr="00302478" w:rsidRDefault="002D7359" w:rsidP="00C51631">
            <w:pPr>
              <w:keepLines/>
              <w:widowControl w:val="0"/>
              <w:jc w:val="both"/>
            </w:pPr>
            <w:r>
              <w:rPr>
                <w:sz w:val="19"/>
              </w:rPr>
              <w:t>UGP</w:t>
            </w:r>
          </w:p>
        </w:tc>
      </w:tr>
      <w:tr w:rsidR="00A83769" w:rsidRPr="00302478" w14:paraId="160128D3" w14:textId="77777777" w:rsidTr="00B8272A">
        <w:trPr>
          <w:cantSplit/>
          <w:trHeight w:val="20"/>
        </w:trPr>
        <w:tc>
          <w:tcPr>
            <w:tcW w:w="625" w:type="dxa"/>
            <w:tcBorders>
              <w:bottom w:val="single" w:sz="4" w:space="0" w:color="auto"/>
            </w:tcBorders>
          </w:tcPr>
          <w:p w14:paraId="17378081" w14:textId="77777777" w:rsidR="00A83769" w:rsidRPr="00302478" w:rsidRDefault="00A83769" w:rsidP="00A83769">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7CED17D0" w14:textId="77777777" w:rsidR="00CA252F" w:rsidRPr="00CA252F" w:rsidRDefault="00CA252F" w:rsidP="00C51631">
            <w:pPr>
              <w:jc w:val="both"/>
              <w:rPr>
                <w:b/>
                <w:bCs/>
                <w:color w:val="4472C4" w:themeColor="accent1"/>
                <w:sz w:val="20"/>
                <w:szCs w:val="20"/>
              </w:rPr>
            </w:pPr>
            <w:r w:rsidRPr="00CA252F">
              <w:rPr>
                <w:b/>
                <w:bCs/>
                <w:color w:val="4472C4" w:themeColor="accent1"/>
                <w:sz w:val="20"/>
                <w:szCs w:val="20"/>
              </w:rPr>
              <w:t>PLANO/MEDIDAS DE DESENVOLVIMENTO DE CAPACIDADES</w:t>
            </w:r>
          </w:p>
          <w:p w14:paraId="2EB77C5A" w14:textId="77777777" w:rsidR="00CA252F" w:rsidRPr="00CA252F" w:rsidRDefault="00CA252F" w:rsidP="00C51631">
            <w:pPr>
              <w:jc w:val="both"/>
              <w:rPr>
                <w:b/>
                <w:bCs/>
                <w:color w:val="4472C4" w:themeColor="accent1"/>
                <w:sz w:val="20"/>
                <w:szCs w:val="20"/>
              </w:rPr>
            </w:pPr>
          </w:p>
          <w:p w14:paraId="502A50DA" w14:textId="77777777" w:rsidR="00CA252F" w:rsidRPr="00CA252F" w:rsidRDefault="00CA252F" w:rsidP="00C51631">
            <w:pPr>
              <w:jc w:val="both"/>
              <w:rPr>
                <w:sz w:val="20"/>
                <w:szCs w:val="20"/>
              </w:rPr>
            </w:pPr>
            <w:proofErr w:type="spellStart"/>
            <w:r w:rsidRPr="00CA252F">
              <w:rPr>
                <w:sz w:val="20"/>
                <w:szCs w:val="20"/>
              </w:rPr>
              <w:t>Preparar</w:t>
            </w:r>
            <w:proofErr w:type="spellEnd"/>
            <w:r w:rsidRPr="00CA252F">
              <w:rPr>
                <w:sz w:val="20"/>
                <w:szCs w:val="20"/>
              </w:rPr>
              <w:t xml:space="preserve"> e </w:t>
            </w:r>
            <w:proofErr w:type="spellStart"/>
            <w:r w:rsidRPr="00CA252F">
              <w:rPr>
                <w:sz w:val="20"/>
                <w:szCs w:val="20"/>
              </w:rPr>
              <w:t>implementar</w:t>
            </w:r>
            <w:proofErr w:type="spellEnd"/>
            <w:r w:rsidRPr="00CA252F">
              <w:rPr>
                <w:sz w:val="20"/>
                <w:szCs w:val="20"/>
              </w:rPr>
              <w:t xml:space="preserve"> as </w:t>
            </w:r>
            <w:proofErr w:type="spellStart"/>
            <w:r w:rsidRPr="00CA252F">
              <w:rPr>
                <w:sz w:val="20"/>
                <w:szCs w:val="20"/>
              </w:rPr>
              <w:t>seguintes</w:t>
            </w:r>
            <w:proofErr w:type="spellEnd"/>
            <w:r w:rsidRPr="00CA252F">
              <w:rPr>
                <w:sz w:val="20"/>
                <w:szCs w:val="20"/>
              </w:rPr>
              <w:t xml:space="preserve"> </w:t>
            </w:r>
            <w:proofErr w:type="spellStart"/>
            <w:r w:rsidRPr="00CA252F">
              <w:rPr>
                <w:sz w:val="20"/>
                <w:szCs w:val="20"/>
              </w:rPr>
              <w:t>medidas</w:t>
            </w:r>
            <w:proofErr w:type="spellEnd"/>
            <w:r w:rsidRPr="00CA252F">
              <w:rPr>
                <w:sz w:val="20"/>
                <w:szCs w:val="20"/>
              </w:rPr>
              <w:t xml:space="preserve"> de </w:t>
            </w:r>
            <w:proofErr w:type="spellStart"/>
            <w:r w:rsidRPr="00CA252F">
              <w:rPr>
                <w:sz w:val="20"/>
                <w:szCs w:val="20"/>
              </w:rPr>
              <w:t>desenvolvimento</w:t>
            </w:r>
            <w:proofErr w:type="spellEnd"/>
            <w:r w:rsidRPr="00CA252F">
              <w:rPr>
                <w:sz w:val="20"/>
                <w:szCs w:val="20"/>
              </w:rPr>
              <w:t xml:space="preserve"> de </w:t>
            </w:r>
            <w:proofErr w:type="spellStart"/>
            <w:r w:rsidRPr="00CA252F">
              <w:rPr>
                <w:sz w:val="20"/>
                <w:szCs w:val="20"/>
              </w:rPr>
              <w:t>capacidades</w:t>
            </w:r>
            <w:proofErr w:type="spellEnd"/>
            <w:r w:rsidRPr="00CA252F">
              <w:rPr>
                <w:sz w:val="20"/>
                <w:szCs w:val="20"/>
              </w:rPr>
              <w:t>:</w:t>
            </w:r>
          </w:p>
          <w:p w14:paraId="026C91F7" w14:textId="77777777" w:rsidR="00CA252F" w:rsidRPr="00CA252F" w:rsidRDefault="00CA252F" w:rsidP="00C51631">
            <w:pPr>
              <w:jc w:val="both"/>
              <w:rPr>
                <w:sz w:val="20"/>
                <w:szCs w:val="20"/>
              </w:rPr>
            </w:pPr>
          </w:p>
          <w:p w14:paraId="2C80A07F" w14:textId="77777777" w:rsidR="00A83769" w:rsidRDefault="00CA252F" w:rsidP="00C51631">
            <w:pPr>
              <w:jc w:val="both"/>
              <w:rPr>
                <w:sz w:val="20"/>
                <w:szCs w:val="20"/>
              </w:rPr>
            </w:pPr>
            <w:proofErr w:type="spellStart"/>
            <w:r w:rsidRPr="00CA252F">
              <w:rPr>
                <w:sz w:val="20"/>
                <w:szCs w:val="20"/>
              </w:rPr>
              <w:t>Oferecer</w:t>
            </w:r>
            <w:proofErr w:type="spellEnd"/>
            <w:r w:rsidRPr="00CA252F">
              <w:rPr>
                <w:sz w:val="20"/>
                <w:szCs w:val="20"/>
              </w:rPr>
              <w:t xml:space="preserve"> </w:t>
            </w:r>
            <w:proofErr w:type="spellStart"/>
            <w:r w:rsidRPr="00CA252F">
              <w:rPr>
                <w:sz w:val="20"/>
                <w:szCs w:val="20"/>
              </w:rPr>
              <w:t>sessões</w:t>
            </w:r>
            <w:proofErr w:type="spellEnd"/>
            <w:r w:rsidRPr="00CA252F">
              <w:rPr>
                <w:sz w:val="20"/>
                <w:szCs w:val="20"/>
              </w:rPr>
              <w:t xml:space="preserve"> de </w:t>
            </w:r>
            <w:proofErr w:type="spellStart"/>
            <w:r w:rsidRPr="00CA252F">
              <w:rPr>
                <w:sz w:val="20"/>
                <w:szCs w:val="20"/>
              </w:rPr>
              <w:t>formação</w:t>
            </w:r>
            <w:proofErr w:type="spellEnd"/>
            <w:r w:rsidRPr="00CA252F">
              <w:rPr>
                <w:sz w:val="20"/>
                <w:szCs w:val="20"/>
              </w:rPr>
              <w:t xml:space="preserve"> </w:t>
            </w:r>
            <w:proofErr w:type="spellStart"/>
            <w:r w:rsidRPr="00CA252F">
              <w:rPr>
                <w:sz w:val="20"/>
                <w:szCs w:val="20"/>
              </w:rPr>
              <w:t>periódicas</w:t>
            </w:r>
            <w:proofErr w:type="spellEnd"/>
            <w:r w:rsidRPr="00CA252F">
              <w:rPr>
                <w:sz w:val="20"/>
                <w:szCs w:val="20"/>
              </w:rPr>
              <w:t xml:space="preserve"> para </w:t>
            </w:r>
            <w:proofErr w:type="gramStart"/>
            <w:r w:rsidRPr="00CA252F">
              <w:rPr>
                <w:sz w:val="20"/>
                <w:szCs w:val="20"/>
              </w:rPr>
              <w:t>a</w:t>
            </w:r>
            <w:proofErr w:type="gramEnd"/>
            <w:r w:rsidRPr="00CA252F">
              <w:rPr>
                <w:sz w:val="20"/>
                <w:szCs w:val="20"/>
              </w:rPr>
              <w:t xml:space="preserve"> </w:t>
            </w:r>
            <w:proofErr w:type="spellStart"/>
            <w:r w:rsidRPr="00CA252F">
              <w:rPr>
                <w:sz w:val="20"/>
                <w:szCs w:val="20"/>
              </w:rPr>
              <w:t>equipa</w:t>
            </w:r>
            <w:proofErr w:type="spellEnd"/>
            <w:r w:rsidRPr="00CA252F">
              <w:rPr>
                <w:sz w:val="20"/>
                <w:szCs w:val="20"/>
              </w:rPr>
              <w:t xml:space="preserve"> dos </w:t>
            </w:r>
            <w:proofErr w:type="spellStart"/>
            <w:r w:rsidRPr="00CA252F">
              <w:rPr>
                <w:sz w:val="20"/>
                <w:szCs w:val="20"/>
              </w:rPr>
              <w:t>pontos</w:t>
            </w:r>
            <w:proofErr w:type="spellEnd"/>
            <w:r w:rsidRPr="00CA252F">
              <w:rPr>
                <w:sz w:val="20"/>
                <w:szCs w:val="20"/>
              </w:rPr>
              <w:t xml:space="preserve"> </w:t>
            </w:r>
            <w:proofErr w:type="spellStart"/>
            <w:r w:rsidRPr="00CA252F">
              <w:rPr>
                <w:sz w:val="20"/>
                <w:szCs w:val="20"/>
              </w:rPr>
              <w:t>focais</w:t>
            </w:r>
            <w:proofErr w:type="spellEnd"/>
            <w:r w:rsidRPr="00CA252F">
              <w:rPr>
                <w:sz w:val="20"/>
                <w:szCs w:val="20"/>
              </w:rPr>
              <w:t xml:space="preserve"> e </w:t>
            </w:r>
            <w:proofErr w:type="spellStart"/>
            <w:r w:rsidRPr="00CA252F">
              <w:rPr>
                <w:sz w:val="20"/>
                <w:szCs w:val="20"/>
              </w:rPr>
              <w:t>parceiros</w:t>
            </w:r>
            <w:proofErr w:type="spellEnd"/>
            <w:r w:rsidRPr="00CA252F">
              <w:rPr>
                <w:sz w:val="20"/>
                <w:szCs w:val="20"/>
              </w:rPr>
              <w:t xml:space="preserve"> </w:t>
            </w:r>
            <w:proofErr w:type="spellStart"/>
            <w:r w:rsidRPr="00CA252F">
              <w:rPr>
                <w:sz w:val="20"/>
                <w:szCs w:val="20"/>
              </w:rPr>
              <w:t>executores</w:t>
            </w:r>
            <w:proofErr w:type="spellEnd"/>
            <w:r w:rsidRPr="00CA252F">
              <w:rPr>
                <w:sz w:val="20"/>
                <w:szCs w:val="20"/>
              </w:rPr>
              <w:t xml:space="preserve"> </w:t>
            </w:r>
            <w:proofErr w:type="spellStart"/>
            <w:r w:rsidRPr="00CA252F">
              <w:rPr>
                <w:sz w:val="20"/>
                <w:szCs w:val="20"/>
              </w:rPr>
              <w:t>sobre</w:t>
            </w:r>
            <w:proofErr w:type="spellEnd"/>
            <w:r w:rsidRPr="00CA252F">
              <w:rPr>
                <w:sz w:val="20"/>
                <w:szCs w:val="20"/>
              </w:rPr>
              <w:t xml:space="preserve"> as </w:t>
            </w:r>
            <w:proofErr w:type="spellStart"/>
            <w:r w:rsidRPr="00CA252F">
              <w:rPr>
                <w:sz w:val="20"/>
                <w:szCs w:val="20"/>
              </w:rPr>
              <w:t>normas</w:t>
            </w:r>
            <w:proofErr w:type="spellEnd"/>
            <w:r w:rsidRPr="00CA252F">
              <w:rPr>
                <w:sz w:val="20"/>
                <w:szCs w:val="20"/>
              </w:rPr>
              <w:t xml:space="preserve"> do FSE </w:t>
            </w:r>
            <w:proofErr w:type="spellStart"/>
            <w:r w:rsidRPr="00CA252F">
              <w:rPr>
                <w:sz w:val="20"/>
                <w:szCs w:val="20"/>
              </w:rPr>
              <w:t>relevantes</w:t>
            </w:r>
            <w:proofErr w:type="spellEnd"/>
            <w:r w:rsidRPr="00CA252F">
              <w:rPr>
                <w:sz w:val="20"/>
                <w:szCs w:val="20"/>
              </w:rPr>
              <w:t xml:space="preserve"> para o </w:t>
            </w:r>
            <w:proofErr w:type="spellStart"/>
            <w:r w:rsidRPr="00CA252F">
              <w:rPr>
                <w:sz w:val="20"/>
                <w:szCs w:val="20"/>
              </w:rPr>
              <w:t>Projeto</w:t>
            </w:r>
            <w:proofErr w:type="spellEnd"/>
            <w:r w:rsidRPr="00CA252F">
              <w:rPr>
                <w:sz w:val="20"/>
                <w:szCs w:val="20"/>
              </w:rPr>
              <w:t xml:space="preserve"> e </w:t>
            </w:r>
            <w:proofErr w:type="spellStart"/>
            <w:r w:rsidRPr="00CA252F">
              <w:rPr>
                <w:sz w:val="20"/>
                <w:szCs w:val="20"/>
              </w:rPr>
              <w:t>questões</w:t>
            </w:r>
            <w:proofErr w:type="spellEnd"/>
            <w:r w:rsidRPr="00CA252F">
              <w:rPr>
                <w:sz w:val="20"/>
                <w:szCs w:val="20"/>
              </w:rPr>
              <w:t xml:space="preserve"> </w:t>
            </w:r>
            <w:proofErr w:type="spellStart"/>
            <w:r w:rsidRPr="00CA252F">
              <w:rPr>
                <w:sz w:val="20"/>
                <w:szCs w:val="20"/>
              </w:rPr>
              <w:t>específicas</w:t>
            </w:r>
            <w:proofErr w:type="spellEnd"/>
            <w:r w:rsidRPr="00CA252F">
              <w:rPr>
                <w:sz w:val="20"/>
                <w:szCs w:val="20"/>
              </w:rPr>
              <w:t xml:space="preserve">, tais </w:t>
            </w:r>
            <w:proofErr w:type="spellStart"/>
            <w:r w:rsidRPr="00CA252F">
              <w:rPr>
                <w:sz w:val="20"/>
                <w:szCs w:val="20"/>
              </w:rPr>
              <w:t>como</w:t>
            </w:r>
            <w:proofErr w:type="spellEnd"/>
            <w:r w:rsidRPr="00CA252F">
              <w:rPr>
                <w:sz w:val="20"/>
                <w:szCs w:val="20"/>
              </w:rPr>
              <w:t xml:space="preserve"> SEA/SH e </w:t>
            </w:r>
            <w:proofErr w:type="spellStart"/>
            <w:r w:rsidRPr="00CA252F">
              <w:rPr>
                <w:sz w:val="20"/>
                <w:szCs w:val="20"/>
              </w:rPr>
              <w:t>código</w:t>
            </w:r>
            <w:proofErr w:type="spellEnd"/>
            <w:r w:rsidRPr="00CA252F">
              <w:rPr>
                <w:sz w:val="20"/>
                <w:szCs w:val="20"/>
              </w:rPr>
              <w:t xml:space="preserve"> de </w:t>
            </w:r>
            <w:proofErr w:type="spellStart"/>
            <w:r w:rsidRPr="00CA252F">
              <w:rPr>
                <w:sz w:val="20"/>
                <w:szCs w:val="20"/>
              </w:rPr>
              <w:t>conduta</w:t>
            </w:r>
            <w:proofErr w:type="spellEnd"/>
            <w:r w:rsidRPr="00CA252F">
              <w:rPr>
                <w:sz w:val="20"/>
                <w:szCs w:val="20"/>
              </w:rPr>
              <w:t xml:space="preserve">, </w:t>
            </w:r>
            <w:proofErr w:type="spellStart"/>
            <w:r w:rsidRPr="00CA252F">
              <w:rPr>
                <w:sz w:val="20"/>
                <w:szCs w:val="20"/>
              </w:rPr>
              <w:t>mecanismos</w:t>
            </w:r>
            <w:proofErr w:type="spellEnd"/>
            <w:r w:rsidRPr="00CA252F">
              <w:rPr>
                <w:sz w:val="20"/>
                <w:szCs w:val="20"/>
              </w:rPr>
              <w:t xml:space="preserve"> de </w:t>
            </w:r>
            <w:proofErr w:type="spellStart"/>
            <w:r w:rsidRPr="00CA252F">
              <w:rPr>
                <w:sz w:val="20"/>
                <w:szCs w:val="20"/>
              </w:rPr>
              <w:t>resolução</w:t>
            </w:r>
            <w:proofErr w:type="spellEnd"/>
            <w:r w:rsidRPr="00CA252F">
              <w:rPr>
                <w:sz w:val="20"/>
                <w:szCs w:val="20"/>
              </w:rPr>
              <w:t xml:space="preserve"> de </w:t>
            </w:r>
            <w:proofErr w:type="spellStart"/>
            <w:r w:rsidRPr="00CA252F">
              <w:rPr>
                <w:sz w:val="20"/>
                <w:szCs w:val="20"/>
              </w:rPr>
              <w:t>queixas</w:t>
            </w:r>
            <w:proofErr w:type="spellEnd"/>
            <w:r w:rsidRPr="00CA252F">
              <w:rPr>
                <w:sz w:val="20"/>
                <w:szCs w:val="20"/>
              </w:rPr>
              <w:t xml:space="preserve">, </w:t>
            </w:r>
            <w:proofErr w:type="spellStart"/>
            <w:r w:rsidRPr="00CA252F">
              <w:rPr>
                <w:sz w:val="20"/>
                <w:szCs w:val="20"/>
              </w:rPr>
              <w:t>saúde</w:t>
            </w:r>
            <w:proofErr w:type="spellEnd"/>
            <w:r w:rsidRPr="00CA252F">
              <w:rPr>
                <w:sz w:val="20"/>
                <w:szCs w:val="20"/>
              </w:rPr>
              <w:t xml:space="preserve"> e </w:t>
            </w:r>
            <w:proofErr w:type="spellStart"/>
            <w:r w:rsidRPr="00CA252F">
              <w:rPr>
                <w:sz w:val="20"/>
                <w:szCs w:val="20"/>
              </w:rPr>
              <w:t>segurança</w:t>
            </w:r>
            <w:proofErr w:type="spellEnd"/>
            <w:r w:rsidRPr="00CA252F">
              <w:rPr>
                <w:sz w:val="20"/>
                <w:szCs w:val="20"/>
              </w:rPr>
              <w:t xml:space="preserve"> da </w:t>
            </w:r>
            <w:proofErr w:type="spellStart"/>
            <w:r w:rsidRPr="00CA252F">
              <w:rPr>
                <w:sz w:val="20"/>
                <w:szCs w:val="20"/>
              </w:rPr>
              <w:t>comunidade</w:t>
            </w:r>
            <w:proofErr w:type="spellEnd"/>
            <w:r w:rsidRPr="00CA252F">
              <w:rPr>
                <w:sz w:val="20"/>
                <w:szCs w:val="20"/>
              </w:rPr>
              <w:t xml:space="preserve">, </w:t>
            </w:r>
            <w:proofErr w:type="spellStart"/>
            <w:r w:rsidRPr="00CA252F">
              <w:rPr>
                <w:sz w:val="20"/>
                <w:szCs w:val="20"/>
              </w:rPr>
              <w:t>notificação</w:t>
            </w:r>
            <w:proofErr w:type="spellEnd"/>
            <w:r w:rsidRPr="00CA252F">
              <w:rPr>
                <w:sz w:val="20"/>
                <w:szCs w:val="20"/>
              </w:rPr>
              <w:t xml:space="preserve"> de </w:t>
            </w:r>
            <w:proofErr w:type="spellStart"/>
            <w:r w:rsidRPr="00CA252F">
              <w:rPr>
                <w:sz w:val="20"/>
                <w:szCs w:val="20"/>
              </w:rPr>
              <w:t>acidentes</w:t>
            </w:r>
            <w:proofErr w:type="spellEnd"/>
            <w:r w:rsidRPr="00CA252F">
              <w:rPr>
                <w:sz w:val="20"/>
                <w:szCs w:val="20"/>
              </w:rPr>
              <w:t xml:space="preserve"> e </w:t>
            </w:r>
            <w:proofErr w:type="spellStart"/>
            <w:r w:rsidRPr="00CA252F">
              <w:rPr>
                <w:sz w:val="20"/>
                <w:szCs w:val="20"/>
              </w:rPr>
              <w:t>incidentes</w:t>
            </w:r>
            <w:proofErr w:type="spellEnd"/>
            <w:r w:rsidRPr="00CA252F">
              <w:rPr>
                <w:sz w:val="20"/>
                <w:szCs w:val="20"/>
              </w:rPr>
              <w:t>.</w:t>
            </w:r>
          </w:p>
          <w:p w14:paraId="11903450" w14:textId="0BA78BC0" w:rsidR="00FD11A6" w:rsidRPr="00CA252F" w:rsidRDefault="00FD11A6" w:rsidP="00C51631">
            <w:pPr>
              <w:jc w:val="both"/>
              <w:rPr>
                <w:sz w:val="20"/>
                <w:szCs w:val="20"/>
              </w:rPr>
            </w:pPr>
          </w:p>
        </w:tc>
        <w:tc>
          <w:tcPr>
            <w:tcW w:w="3150" w:type="dxa"/>
            <w:tcBorders>
              <w:bottom w:val="single" w:sz="4" w:space="0" w:color="auto"/>
            </w:tcBorders>
          </w:tcPr>
          <w:p w14:paraId="30018471" w14:textId="011C8BBC" w:rsidR="00A83769" w:rsidRPr="00302478" w:rsidRDefault="00A83769" w:rsidP="00C51631">
            <w:pPr>
              <w:keepLines/>
              <w:widowControl w:val="0"/>
              <w:jc w:val="both"/>
              <w:rPr>
                <w:rFonts w:eastAsia="Times New Roman"/>
                <w:sz w:val="20"/>
                <w:szCs w:val="20"/>
              </w:rPr>
            </w:pPr>
          </w:p>
          <w:p w14:paraId="17B1DB5E" w14:textId="77777777" w:rsidR="00A83769" w:rsidRPr="00302478" w:rsidRDefault="00A83769" w:rsidP="00C51631">
            <w:pPr>
              <w:keepLines/>
              <w:widowControl w:val="0"/>
              <w:jc w:val="both"/>
              <w:rPr>
                <w:rFonts w:eastAsia="Times New Roman"/>
                <w:sz w:val="20"/>
                <w:szCs w:val="20"/>
              </w:rPr>
            </w:pPr>
          </w:p>
          <w:p w14:paraId="6433962F" w14:textId="5C4158D2" w:rsidR="00A83769" w:rsidRPr="00302478" w:rsidRDefault="00CA252F" w:rsidP="00C51631">
            <w:pPr>
              <w:keepLines/>
              <w:widowControl w:val="0"/>
              <w:jc w:val="both"/>
              <w:rPr>
                <w:rFonts w:eastAsia="Times New Roman"/>
                <w:sz w:val="20"/>
                <w:szCs w:val="20"/>
              </w:rPr>
            </w:pPr>
            <w:proofErr w:type="spellStart"/>
            <w:r w:rsidRPr="00CA252F">
              <w:rPr>
                <w:rFonts w:eastAsia="Times New Roman"/>
                <w:sz w:val="20"/>
                <w:szCs w:val="20"/>
              </w:rPr>
              <w:t>Realizar</w:t>
            </w:r>
            <w:proofErr w:type="spellEnd"/>
            <w:r w:rsidRPr="00CA252F">
              <w:rPr>
                <w:rFonts w:eastAsia="Times New Roman"/>
                <w:sz w:val="20"/>
                <w:szCs w:val="20"/>
              </w:rPr>
              <w:t xml:space="preserve"> </w:t>
            </w:r>
            <w:proofErr w:type="spellStart"/>
            <w:r w:rsidRPr="00CA252F">
              <w:rPr>
                <w:rFonts w:eastAsia="Times New Roman"/>
                <w:sz w:val="20"/>
                <w:szCs w:val="20"/>
              </w:rPr>
              <w:t>sessões</w:t>
            </w:r>
            <w:proofErr w:type="spellEnd"/>
            <w:r w:rsidRPr="00CA252F">
              <w:rPr>
                <w:rFonts w:eastAsia="Times New Roman"/>
                <w:sz w:val="20"/>
                <w:szCs w:val="20"/>
              </w:rPr>
              <w:t xml:space="preserve"> de </w:t>
            </w:r>
            <w:proofErr w:type="spellStart"/>
            <w:r w:rsidRPr="00CA252F">
              <w:rPr>
                <w:rFonts w:eastAsia="Times New Roman"/>
                <w:sz w:val="20"/>
                <w:szCs w:val="20"/>
              </w:rPr>
              <w:t>treinamento</w:t>
            </w:r>
            <w:proofErr w:type="spellEnd"/>
            <w:r w:rsidRPr="00CA252F">
              <w:rPr>
                <w:rFonts w:eastAsia="Times New Roman"/>
                <w:sz w:val="20"/>
                <w:szCs w:val="20"/>
              </w:rPr>
              <w:t xml:space="preserve"> </w:t>
            </w:r>
            <w:proofErr w:type="spellStart"/>
            <w:r w:rsidRPr="00CA252F">
              <w:rPr>
                <w:rFonts w:eastAsia="Times New Roman"/>
                <w:sz w:val="20"/>
                <w:szCs w:val="20"/>
              </w:rPr>
              <w:t>periódicas</w:t>
            </w:r>
            <w:proofErr w:type="spellEnd"/>
            <w:r w:rsidRPr="00CA252F">
              <w:rPr>
                <w:rFonts w:eastAsia="Times New Roman"/>
                <w:sz w:val="20"/>
                <w:szCs w:val="20"/>
              </w:rPr>
              <w:t xml:space="preserve">, </w:t>
            </w:r>
            <w:proofErr w:type="spellStart"/>
            <w:r w:rsidRPr="00CA252F">
              <w:rPr>
                <w:rFonts w:eastAsia="Times New Roman"/>
                <w:sz w:val="20"/>
                <w:szCs w:val="20"/>
              </w:rPr>
              <w:t>conforme</w:t>
            </w:r>
            <w:proofErr w:type="spellEnd"/>
            <w:r w:rsidRPr="00CA252F">
              <w:rPr>
                <w:rFonts w:eastAsia="Times New Roman"/>
                <w:sz w:val="20"/>
                <w:szCs w:val="20"/>
              </w:rPr>
              <w:t xml:space="preserve"> </w:t>
            </w:r>
            <w:proofErr w:type="spellStart"/>
            <w:r w:rsidRPr="00CA252F">
              <w:rPr>
                <w:rFonts w:eastAsia="Times New Roman"/>
                <w:sz w:val="20"/>
                <w:szCs w:val="20"/>
              </w:rPr>
              <w:t>definido</w:t>
            </w:r>
            <w:proofErr w:type="spellEnd"/>
            <w:r w:rsidRPr="00CA252F">
              <w:rPr>
                <w:rFonts w:eastAsia="Times New Roman"/>
                <w:sz w:val="20"/>
                <w:szCs w:val="20"/>
              </w:rPr>
              <w:t xml:space="preserve"> no Plano de </w:t>
            </w:r>
            <w:proofErr w:type="spellStart"/>
            <w:r w:rsidRPr="00CA252F">
              <w:rPr>
                <w:rFonts w:eastAsia="Times New Roman"/>
                <w:sz w:val="20"/>
                <w:szCs w:val="20"/>
              </w:rPr>
              <w:t>Treinamento</w:t>
            </w:r>
            <w:proofErr w:type="spellEnd"/>
            <w:r w:rsidRPr="00CA252F">
              <w:rPr>
                <w:rFonts w:eastAsia="Times New Roman"/>
                <w:sz w:val="20"/>
                <w:szCs w:val="20"/>
              </w:rPr>
              <w:t xml:space="preserve"> de </w:t>
            </w:r>
            <w:proofErr w:type="spellStart"/>
            <w:r w:rsidRPr="00CA252F">
              <w:rPr>
                <w:rFonts w:eastAsia="Times New Roman"/>
                <w:sz w:val="20"/>
                <w:szCs w:val="20"/>
              </w:rPr>
              <w:t>Gestão</w:t>
            </w:r>
            <w:proofErr w:type="spellEnd"/>
            <w:r w:rsidRPr="00CA252F">
              <w:rPr>
                <w:rFonts w:eastAsia="Times New Roman"/>
                <w:sz w:val="20"/>
                <w:szCs w:val="20"/>
              </w:rPr>
              <w:t xml:space="preserve"> de </w:t>
            </w:r>
            <w:proofErr w:type="spellStart"/>
            <w:r w:rsidRPr="00CA252F">
              <w:rPr>
                <w:rFonts w:eastAsia="Times New Roman"/>
                <w:sz w:val="20"/>
                <w:szCs w:val="20"/>
              </w:rPr>
              <w:t>Riscos</w:t>
            </w:r>
            <w:proofErr w:type="spellEnd"/>
            <w:r w:rsidRPr="00CA252F">
              <w:rPr>
                <w:rFonts w:eastAsia="Times New Roman"/>
                <w:sz w:val="20"/>
                <w:szCs w:val="20"/>
              </w:rPr>
              <w:t xml:space="preserve"> </w:t>
            </w:r>
            <w:proofErr w:type="spellStart"/>
            <w:r w:rsidRPr="00CA252F">
              <w:rPr>
                <w:rFonts w:eastAsia="Times New Roman"/>
                <w:sz w:val="20"/>
                <w:szCs w:val="20"/>
              </w:rPr>
              <w:t>Ambientais</w:t>
            </w:r>
            <w:proofErr w:type="spellEnd"/>
            <w:r w:rsidRPr="00CA252F">
              <w:rPr>
                <w:rFonts w:eastAsia="Times New Roman"/>
                <w:sz w:val="20"/>
                <w:szCs w:val="20"/>
              </w:rPr>
              <w:t xml:space="preserve"> e </w:t>
            </w:r>
            <w:proofErr w:type="spellStart"/>
            <w:r w:rsidRPr="00CA252F">
              <w:rPr>
                <w:rFonts w:eastAsia="Times New Roman"/>
                <w:sz w:val="20"/>
                <w:szCs w:val="20"/>
              </w:rPr>
              <w:t>Sociais</w:t>
            </w:r>
            <w:proofErr w:type="spellEnd"/>
            <w:r w:rsidRPr="00CA252F">
              <w:rPr>
                <w:rFonts w:eastAsia="Times New Roman"/>
                <w:sz w:val="20"/>
                <w:szCs w:val="20"/>
              </w:rPr>
              <w:t>.</w:t>
            </w:r>
          </w:p>
        </w:tc>
        <w:tc>
          <w:tcPr>
            <w:tcW w:w="2160" w:type="dxa"/>
            <w:tcBorders>
              <w:bottom w:val="single" w:sz="4" w:space="0" w:color="auto"/>
            </w:tcBorders>
          </w:tcPr>
          <w:p w14:paraId="2A1580F6" w14:textId="3D3F73C2" w:rsidR="00FD11A6" w:rsidRPr="00302478" w:rsidRDefault="002D7359" w:rsidP="00C51631">
            <w:pPr>
              <w:keepLines/>
              <w:widowControl w:val="0"/>
              <w:jc w:val="both"/>
            </w:pPr>
            <w:r>
              <w:rPr>
                <w:sz w:val="19"/>
              </w:rPr>
              <w:t>UGP</w:t>
            </w:r>
            <w:r w:rsidRPr="00302478">
              <w:t xml:space="preserve"> </w:t>
            </w:r>
          </w:p>
        </w:tc>
      </w:tr>
      <w:tr w:rsidR="00A83769" w:rsidRPr="00302478" w14:paraId="07469B7C" w14:textId="77777777" w:rsidTr="00B8272A">
        <w:trPr>
          <w:cantSplit/>
          <w:trHeight w:val="300"/>
        </w:trPr>
        <w:tc>
          <w:tcPr>
            <w:tcW w:w="14305" w:type="dxa"/>
            <w:gridSpan w:val="4"/>
            <w:tcBorders>
              <w:bottom w:val="single" w:sz="4" w:space="0" w:color="auto"/>
            </w:tcBorders>
            <w:shd w:val="clear" w:color="auto" w:fill="F4B083" w:themeFill="accent2" w:themeFillTint="99"/>
          </w:tcPr>
          <w:p w14:paraId="4587D6C2" w14:textId="000AE986" w:rsidR="00A83769" w:rsidRPr="00302478" w:rsidDel="00777D1F" w:rsidRDefault="00C912AF" w:rsidP="00A83769">
            <w:pPr>
              <w:keepLines/>
              <w:widowControl w:val="0"/>
              <w:rPr>
                <w:rFonts w:cstheme="minorHAnsi"/>
                <w:sz w:val="20"/>
                <w:szCs w:val="20"/>
              </w:rPr>
            </w:pPr>
            <w:r>
              <w:rPr>
                <w:b/>
                <w:sz w:val="19"/>
              </w:rPr>
              <w:t>MONITORAMENTO E REPORTES</w:t>
            </w:r>
          </w:p>
        </w:tc>
      </w:tr>
      <w:tr w:rsidR="00C912AF" w:rsidRPr="00302478" w14:paraId="7D03439F" w14:textId="77777777" w:rsidTr="00AD2E8A">
        <w:trPr>
          <w:trHeight w:val="20"/>
        </w:trPr>
        <w:tc>
          <w:tcPr>
            <w:tcW w:w="625" w:type="dxa"/>
            <w:tcBorders>
              <w:bottom w:val="single" w:sz="4" w:space="0" w:color="auto"/>
            </w:tcBorders>
          </w:tcPr>
          <w:p w14:paraId="3AC790B4" w14:textId="77777777" w:rsidR="00C912AF" w:rsidRPr="00302478" w:rsidRDefault="00C912AF" w:rsidP="00C912AF">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7176B757" w14:textId="77777777" w:rsidR="00C912AF" w:rsidRPr="0000232A" w:rsidRDefault="00C912AF" w:rsidP="00C51631">
            <w:pPr>
              <w:spacing w:after="95" w:line="259" w:lineRule="auto"/>
              <w:ind w:left="112"/>
              <w:jc w:val="both"/>
              <w:rPr>
                <w:lang w:val="pt-BR"/>
              </w:rPr>
            </w:pPr>
            <w:r w:rsidRPr="0000232A">
              <w:rPr>
                <w:b/>
                <w:color w:val="4471C4"/>
                <w:sz w:val="19"/>
                <w:lang w:val="pt-BR"/>
              </w:rPr>
              <w:t>RELATÓRIOS REGULARES</w:t>
            </w:r>
            <w:r w:rsidRPr="0000232A">
              <w:rPr>
                <w:sz w:val="19"/>
                <w:lang w:val="pt-BR"/>
              </w:rPr>
              <w:t xml:space="preserve">  </w:t>
            </w:r>
          </w:p>
          <w:p w14:paraId="417EADB8" w14:textId="726486FA" w:rsidR="00C912AF" w:rsidRPr="00CA252F" w:rsidRDefault="00C912AF" w:rsidP="00C51631">
            <w:pPr>
              <w:keepLines/>
              <w:widowControl w:val="0"/>
              <w:jc w:val="both"/>
              <w:rPr>
                <w:sz w:val="20"/>
                <w:szCs w:val="20"/>
              </w:rPr>
            </w:pPr>
            <w:r w:rsidRPr="00CA252F">
              <w:rPr>
                <w:sz w:val="19"/>
                <w:lang w:val="pt-BR"/>
              </w:rPr>
              <w:t xml:space="preserve">Preparar e submeter ao Banco Mundial relatórios regulares de monitoramento sobre o desempenho ambiental, social, de saúde e segurança do Projeto, incluindo as atividades de engajamento de partes interessadas e funcionamento do mecanismo de queixas. </w:t>
            </w:r>
          </w:p>
        </w:tc>
        <w:tc>
          <w:tcPr>
            <w:tcW w:w="3150" w:type="dxa"/>
            <w:tcBorders>
              <w:bottom w:val="single" w:sz="4" w:space="0" w:color="auto"/>
            </w:tcBorders>
            <w:vAlign w:val="center"/>
          </w:tcPr>
          <w:p w14:paraId="159B2720" w14:textId="7A1876AE" w:rsidR="00C912AF" w:rsidRPr="00CA252F" w:rsidRDefault="00C912AF" w:rsidP="00C51631">
            <w:pPr>
              <w:keepLines/>
              <w:widowControl w:val="0"/>
              <w:jc w:val="both"/>
              <w:rPr>
                <w:rFonts w:eastAsia="Times New Roman"/>
                <w:sz w:val="20"/>
                <w:szCs w:val="20"/>
              </w:rPr>
            </w:pPr>
            <w:r w:rsidRPr="00CA252F">
              <w:rPr>
                <w:rFonts w:eastAsia="Times New Roman"/>
                <w:sz w:val="20"/>
                <w:szCs w:val="20"/>
              </w:rPr>
              <w:t xml:space="preserve">Submeter </w:t>
            </w:r>
            <w:proofErr w:type="spellStart"/>
            <w:r w:rsidRPr="00CA252F">
              <w:rPr>
                <w:rFonts w:eastAsia="Times New Roman"/>
                <w:sz w:val="20"/>
                <w:szCs w:val="20"/>
              </w:rPr>
              <w:t>relatórios</w:t>
            </w:r>
            <w:proofErr w:type="spellEnd"/>
            <w:r w:rsidRPr="00CA252F">
              <w:rPr>
                <w:rFonts w:eastAsia="Times New Roman"/>
                <w:sz w:val="20"/>
                <w:szCs w:val="20"/>
              </w:rPr>
              <w:t xml:space="preserve"> </w:t>
            </w:r>
            <w:proofErr w:type="spellStart"/>
            <w:r w:rsidRPr="00CA252F">
              <w:rPr>
                <w:rFonts w:eastAsia="Times New Roman"/>
                <w:sz w:val="20"/>
                <w:szCs w:val="20"/>
              </w:rPr>
              <w:t>semestrais</w:t>
            </w:r>
            <w:proofErr w:type="spellEnd"/>
            <w:r w:rsidRPr="00CA252F">
              <w:rPr>
                <w:rFonts w:eastAsia="Times New Roman"/>
                <w:sz w:val="20"/>
                <w:szCs w:val="20"/>
              </w:rPr>
              <w:t xml:space="preserve"> </w:t>
            </w:r>
            <w:proofErr w:type="spellStart"/>
            <w:r w:rsidRPr="00CA252F">
              <w:rPr>
                <w:rFonts w:eastAsia="Times New Roman"/>
                <w:sz w:val="20"/>
                <w:szCs w:val="20"/>
              </w:rPr>
              <w:t>ao</w:t>
            </w:r>
            <w:proofErr w:type="spellEnd"/>
            <w:r w:rsidRPr="00CA252F">
              <w:rPr>
                <w:rFonts w:eastAsia="Times New Roman"/>
                <w:sz w:val="20"/>
                <w:szCs w:val="20"/>
              </w:rPr>
              <w:t xml:space="preserve"> Banco </w:t>
            </w:r>
            <w:proofErr w:type="spellStart"/>
            <w:r w:rsidRPr="00CA252F">
              <w:rPr>
                <w:rFonts w:eastAsia="Times New Roman"/>
                <w:sz w:val="20"/>
                <w:szCs w:val="20"/>
              </w:rPr>
              <w:t>durante</w:t>
            </w:r>
            <w:proofErr w:type="spellEnd"/>
            <w:r w:rsidRPr="00CA252F">
              <w:rPr>
                <w:rFonts w:eastAsia="Times New Roman"/>
                <w:sz w:val="20"/>
                <w:szCs w:val="20"/>
              </w:rPr>
              <w:t xml:space="preserve"> </w:t>
            </w:r>
            <w:proofErr w:type="gramStart"/>
            <w:r w:rsidRPr="00CA252F">
              <w:rPr>
                <w:rFonts w:eastAsia="Times New Roman"/>
                <w:sz w:val="20"/>
                <w:szCs w:val="20"/>
              </w:rPr>
              <w:t>a</w:t>
            </w:r>
            <w:proofErr w:type="gramEnd"/>
            <w:r w:rsidRPr="00CA252F">
              <w:rPr>
                <w:rFonts w:eastAsia="Times New Roman"/>
                <w:sz w:val="20"/>
                <w:szCs w:val="20"/>
              </w:rPr>
              <w:t xml:space="preserve"> </w:t>
            </w:r>
            <w:proofErr w:type="spellStart"/>
            <w:r w:rsidRPr="00CA252F">
              <w:rPr>
                <w:rFonts w:eastAsia="Times New Roman"/>
                <w:sz w:val="20"/>
                <w:szCs w:val="20"/>
              </w:rPr>
              <w:t>implementação</w:t>
            </w:r>
            <w:proofErr w:type="spellEnd"/>
            <w:r w:rsidRPr="00CA252F">
              <w:rPr>
                <w:rFonts w:eastAsia="Times New Roman"/>
                <w:sz w:val="20"/>
                <w:szCs w:val="20"/>
              </w:rPr>
              <w:t xml:space="preserve"> do </w:t>
            </w:r>
            <w:proofErr w:type="spellStart"/>
            <w:r w:rsidRPr="00CA252F">
              <w:rPr>
                <w:rFonts w:eastAsia="Times New Roman"/>
                <w:sz w:val="20"/>
                <w:szCs w:val="20"/>
              </w:rPr>
              <w:t>projeto</w:t>
            </w:r>
            <w:proofErr w:type="spellEnd"/>
            <w:r w:rsidRPr="00CA252F">
              <w:rPr>
                <w:rFonts w:eastAsia="Times New Roman"/>
                <w:sz w:val="20"/>
                <w:szCs w:val="20"/>
              </w:rPr>
              <w:t xml:space="preserve">, a </w:t>
            </w:r>
            <w:proofErr w:type="spellStart"/>
            <w:r w:rsidRPr="00CA252F">
              <w:rPr>
                <w:rFonts w:eastAsia="Times New Roman"/>
                <w:sz w:val="20"/>
                <w:szCs w:val="20"/>
              </w:rPr>
              <w:t>partir</w:t>
            </w:r>
            <w:proofErr w:type="spellEnd"/>
            <w:r w:rsidRPr="00CA252F">
              <w:rPr>
                <w:rFonts w:eastAsia="Times New Roman"/>
                <w:sz w:val="20"/>
                <w:szCs w:val="20"/>
              </w:rPr>
              <w:t xml:space="preserve"> da data de </w:t>
            </w:r>
            <w:proofErr w:type="spellStart"/>
            <w:r w:rsidRPr="00CA252F">
              <w:rPr>
                <w:rFonts w:eastAsia="Times New Roman"/>
                <w:sz w:val="20"/>
                <w:szCs w:val="20"/>
              </w:rPr>
              <w:t>efetividade</w:t>
            </w:r>
            <w:proofErr w:type="spellEnd"/>
            <w:r w:rsidRPr="00CA252F">
              <w:rPr>
                <w:rFonts w:eastAsia="Times New Roman"/>
                <w:sz w:val="20"/>
                <w:szCs w:val="20"/>
              </w:rPr>
              <w:t xml:space="preserve">. </w:t>
            </w:r>
          </w:p>
          <w:p w14:paraId="257A3491" w14:textId="77777777" w:rsidR="00C912AF" w:rsidRDefault="00C912AF" w:rsidP="00C51631">
            <w:pPr>
              <w:keepLines/>
              <w:widowControl w:val="0"/>
              <w:jc w:val="both"/>
              <w:rPr>
                <w:sz w:val="19"/>
                <w:lang w:val="pt-BR"/>
              </w:rPr>
            </w:pPr>
            <w:r w:rsidRPr="00CA252F">
              <w:rPr>
                <w:rFonts w:eastAsia="Times New Roman"/>
                <w:sz w:val="20"/>
                <w:szCs w:val="20"/>
              </w:rPr>
              <w:t xml:space="preserve">Submeter </w:t>
            </w:r>
            <w:proofErr w:type="spellStart"/>
            <w:r w:rsidRPr="00CA252F">
              <w:rPr>
                <w:rFonts w:eastAsia="Times New Roman"/>
                <w:sz w:val="20"/>
                <w:szCs w:val="20"/>
              </w:rPr>
              <w:t>cada</w:t>
            </w:r>
            <w:proofErr w:type="spellEnd"/>
            <w:r w:rsidRPr="00CA252F">
              <w:rPr>
                <w:rFonts w:eastAsia="Times New Roman"/>
                <w:sz w:val="20"/>
                <w:szCs w:val="20"/>
              </w:rPr>
              <w:t xml:space="preserve"> </w:t>
            </w:r>
            <w:proofErr w:type="spellStart"/>
            <w:r w:rsidRPr="00CA252F">
              <w:rPr>
                <w:rFonts w:eastAsia="Times New Roman"/>
                <w:sz w:val="20"/>
                <w:szCs w:val="20"/>
              </w:rPr>
              <w:t>relatório</w:t>
            </w:r>
            <w:proofErr w:type="spellEnd"/>
            <w:r w:rsidRPr="00CA252F">
              <w:rPr>
                <w:rFonts w:eastAsia="Times New Roman"/>
                <w:sz w:val="20"/>
                <w:szCs w:val="20"/>
              </w:rPr>
              <w:t xml:space="preserve"> </w:t>
            </w:r>
            <w:proofErr w:type="spellStart"/>
            <w:r w:rsidRPr="00CA252F">
              <w:rPr>
                <w:rFonts w:eastAsia="Times New Roman"/>
                <w:sz w:val="20"/>
                <w:szCs w:val="20"/>
              </w:rPr>
              <w:t>ao</w:t>
            </w:r>
            <w:proofErr w:type="spellEnd"/>
            <w:r w:rsidRPr="00CA252F">
              <w:rPr>
                <w:rFonts w:eastAsia="Times New Roman"/>
                <w:sz w:val="20"/>
                <w:szCs w:val="20"/>
              </w:rPr>
              <w:t xml:space="preserve"> Banco </w:t>
            </w:r>
            <w:proofErr w:type="spellStart"/>
            <w:r w:rsidRPr="00CA252F">
              <w:rPr>
                <w:rFonts w:eastAsia="Times New Roman"/>
                <w:sz w:val="20"/>
                <w:szCs w:val="20"/>
              </w:rPr>
              <w:t>até</w:t>
            </w:r>
            <w:proofErr w:type="spellEnd"/>
            <w:r w:rsidRPr="00CA252F">
              <w:rPr>
                <w:rFonts w:eastAsia="Times New Roman"/>
                <w:sz w:val="20"/>
                <w:szCs w:val="20"/>
              </w:rPr>
              <w:t xml:space="preserve">, no </w:t>
            </w:r>
            <w:proofErr w:type="spellStart"/>
            <w:r w:rsidRPr="00CA252F">
              <w:rPr>
                <w:rFonts w:eastAsia="Times New Roman"/>
                <w:sz w:val="20"/>
                <w:szCs w:val="20"/>
              </w:rPr>
              <w:t>máximo</w:t>
            </w:r>
            <w:proofErr w:type="spellEnd"/>
            <w:r w:rsidRPr="00CA252F">
              <w:rPr>
                <w:rFonts w:eastAsia="Times New Roman"/>
                <w:sz w:val="20"/>
                <w:szCs w:val="20"/>
              </w:rPr>
              <w:t xml:space="preserve">, 30 </w:t>
            </w:r>
            <w:proofErr w:type="spellStart"/>
            <w:r w:rsidRPr="00CA252F">
              <w:rPr>
                <w:rFonts w:eastAsia="Times New Roman"/>
                <w:sz w:val="20"/>
                <w:szCs w:val="20"/>
              </w:rPr>
              <w:t>dias</w:t>
            </w:r>
            <w:proofErr w:type="spellEnd"/>
            <w:r w:rsidRPr="00CA252F">
              <w:rPr>
                <w:rFonts w:eastAsia="Times New Roman"/>
                <w:sz w:val="20"/>
                <w:szCs w:val="20"/>
              </w:rPr>
              <w:t xml:space="preserve"> </w:t>
            </w:r>
            <w:proofErr w:type="spellStart"/>
            <w:r w:rsidRPr="00CA252F">
              <w:rPr>
                <w:rFonts w:eastAsia="Times New Roman"/>
                <w:sz w:val="20"/>
                <w:szCs w:val="20"/>
              </w:rPr>
              <w:t>após</w:t>
            </w:r>
            <w:proofErr w:type="spellEnd"/>
            <w:r w:rsidRPr="00CA252F">
              <w:rPr>
                <w:rFonts w:eastAsia="Times New Roman"/>
                <w:sz w:val="20"/>
                <w:szCs w:val="20"/>
              </w:rPr>
              <w:t xml:space="preserve"> a data </w:t>
            </w:r>
            <w:proofErr w:type="spellStart"/>
            <w:r w:rsidRPr="00CA252F">
              <w:rPr>
                <w:rFonts w:eastAsia="Times New Roman"/>
                <w:sz w:val="20"/>
                <w:szCs w:val="20"/>
              </w:rPr>
              <w:t>limite</w:t>
            </w:r>
            <w:proofErr w:type="spellEnd"/>
            <w:r w:rsidRPr="00CA252F">
              <w:rPr>
                <w:rFonts w:eastAsia="Times New Roman"/>
                <w:sz w:val="20"/>
                <w:szCs w:val="20"/>
              </w:rPr>
              <w:t xml:space="preserve"> regular.</w:t>
            </w:r>
            <w:r w:rsidRPr="00CA252F">
              <w:rPr>
                <w:sz w:val="19"/>
                <w:lang w:val="pt-BR"/>
              </w:rPr>
              <w:t xml:space="preserve"> </w:t>
            </w:r>
          </w:p>
          <w:p w14:paraId="7E71CEB8" w14:textId="4E662904" w:rsidR="00FD11A6" w:rsidRPr="00CA252F" w:rsidRDefault="00FD11A6" w:rsidP="00C51631">
            <w:pPr>
              <w:keepLines/>
              <w:widowControl w:val="0"/>
              <w:jc w:val="both"/>
              <w:rPr>
                <w:rFonts w:cstheme="minorHAnsi"/>
                <w:sz w:val="20"/>
                <w:szCs w:val="20"/>
              </w:rPr>
            </w:pPr>
          </w:p>
        </w:tc>
        <w:tc>
          <w:tcPr>
            <w:tcW w:w="2160" w:type="dxa"/>
            <w:tcBorders>
              <w:bottom w:val="single" w:sz="4" w:space="0" w:color="auto"/>
            </w:tcBorders>
          </w:tcPr>
          <w:p w14:paraId="6F1468BE" w14:textId="15371AD0" w:rsidR="00C912AF" w:rsidRPr="00302478" w:rsidRDefault="002D7359" w:rsidP="00C51631">
            <w:pPr>
              <w:keepLines/>
              <w:widowControl w:val="0"/>
              <w:jc w:val="both"/>
              <w:rPr>
                <w:sz w:val="20"/>
                <w:szCs w:val="20"/>
              </w:rPr>
            </w:pPr>
            <w:r>
              <w:rPr>
                <w:sz w:val="19"/>
              </w:rPr>
              <w:t>UGP</w:t>
            </w:r>
            <w:r w:rsidR="00C912AF">
              <w:rPr>
                <w:sz w:val="19"/>
              </w:rPr>
              <w:t xml:space="preserve"> </w:t>
            </w:r>
          </w:p>
        </w:tc>
      </w:tr>
      <w:tr w:rsidR="00C912AF" w:rsidRPr="00302478" w14:paraId="2A3AD8DD" w14:textId="77777777" w:rsidTr="0079221D">
        <w:trPr>
          <w:trHeight w:val="20"/>
        </w:trPr>
        <w:tc>
          <w:tcPr>
            <w:tcW w:w="625" w:type="dxa"/>
            <w:tcBorders>
              <w:bottom w:val="single" w:sz="4" w:space="0" w:color="000000" w:themeColor="text1"/>
            </w:tcBorders>
          </w:tcPr>
          <w:p w14:paraId="3006CA57" w14:textId="7AEBB9D0" w:rsidR="00C912AF" w:rsidRPr="00302478" w:rsidRDefault="00C912AF" w:rsidP="00C912AF">
            <w:pPr>
              <w:keepLines/>
              <w:widowControl w:val="0"/>
              <w:jc w:val="center"/>
              <w:rPr>
                <w:rFonts w:cstheme="minorHAnsi"/>
                <w:sz w:val="20"/>
                <w:szCs w:val="20"/>
              </w:rPr>
            </w:pPr>
            <w:r>
              <w:rPr>
                <w:rFonts w:cstheme="minorHAnsi"/>
                <w:sz w:val="20"/>
                <w:szCs w:val="20"/>
              </w:rPr>
              <w:lastRenderedPageBreak/>
              <w:t>D</w:t>
            </w:r>
          </w:p>
        </w:tc>
        <w:tc>
          <w:tcPr>
            <w:tcW w:w="8370" w:type="dxa"/>
            <w:tcBorders>
              <w:bottom w:val="single" w:sz="4" w:space="0" w:color="000000" w:themeColor="text1"/>
            </w:tcBorders>
            <w:vAlign w:val="center"/>
          </w:tcPr>
          <w:p w14:paraId="62A5DD64" w14:textId="01AE0AD6" w:rsidR="00C912AF" w:rsidRPr="0000232A" w:rsidRDefault="00C912AF" w:rsidP="00C51631">
            <w:pPr>
              <w:spacing w:after="95" w:line="259" w:lineRule="auto"/>
              <w:jc w:val="both"/>
              <w:rPr>
                <w:lang w:val="pt-BR"/>
              </w:rPr>
            </w:pPr>
            <w:r w:rsidRPr="0000232A">
              <w:rPr>
                <w:b/>
                <w:color w:val="4471C4"/>
                <w:sz w:val="19"/>
                <w:lang w:val="pt-BR"/>
              </w:rPr>
              <w:t xml:space="preserve">INCIDENTES E ACIDENTES </w:t>
            </w:r>
          </w:p>
          <w:p w14:paraId="102B3C51" w14:textId="3FA034CA" w:rsidR="00C912AF" w:rsidRPr="00EA425F" w:rsidRDefault="00C912AF" w:rsidP="00C51631">
            <w:pPr>
              <w:spacing w:after="116"/>
              <w:ind w:right="111"/>
              <w:jc w:val="both"/>
              <w:rPr>
                <w:lang w:val="pt-BR"/>
              </w:rPr>
            </w:pPr>
            <w:r w:rsidRPr="00EA425F">
              <w:rPr>
                <w:sz w:val="19"/>
                <w:lang w:val="pt-BR"/>
              </w:rPr>
              <w:t xml:space="preserve">Notificar prontamente o Banco sobre qualquer incidente ou acidente relacionado ao Projeto que tenha, ou possa ter, um efeito adverso significativo sobre o meio ambiente, as comunidades afetadas, o público ou trabalhadores, incluindo, entre outros, casos de exploração e abuso sexual (SEA), assédio sexual (SH) e acidentes que resultam em morte, lesões graves ou múltiplas. </w:t>
            </w:r>
            <w:proofErr w:type="spellStart"/>
            <w:r w:rsidRPr="00EA425F">
              <w:rPr>
                <w:sz w:val="19"/>
                <w:lang w:val="pt-BR"/>
              </w:rPr>
              <w:t>Fornecer</w:t>
            </w:r>
            <w:proofErr w:type="spellEnd"/>
            <w:r w:rsidRPr="00EA425F">
              <w:rPr>
                <w:sz w:val="19"/>
                <w:lang w:val="pt-BR"/>
              </w:rPr>
              <w:t xml:space="preserve"> detalhes suficientes sobre o escopo, gravidade e possíveis causas do incidente ou acidente, indicando as medidas imediatas tomadas ou que estão planejadas para solucioná‐lo, e quaisquer informações fornecidas por qualquer contratado e/ou empresa supervisora, conforme o caso. </w:t>
            </w:r>
          </w:p>
          <w:p w14:paraId="0633CFCB" w14:textId="77777777" w:rsidR="00C912AF" w:rsidRDefault="00C912AF" w:rsidP="00C51631">
            <w:pPr>
              <w:jc w:val="both"/>
              <w:rPr>
                <w:sz w:val="19"/>
                <w:lang w:val="pt-BR"/>
              </w:rPr>
            </w:pPr>
            <w:r w:rsidRPr="00CA252F">
              <w:rPr>
                <w:sz w:val="19"/>
                <w:lang w:val="pt-BR"/>
              </w:rPr>
              <w:t xml:space="preserve">Posteriormente, a pedido do Banco, preparar um relatório sobre o incidente ou acidente e propor medidas para resolvê‐lo e prevenir sua recorrência. </w:t>
            </w:r>
          </w:p>
          <w:p w14:paraId="2A916A10" w14:textId="65B5B3FC" w:rsidR="00FD11A6" w:rsidRPr="00CA252F" w:rsidRDefault="00FD11A6" w:rsidP="00C51631">
            <w:pPr>
              <w:jc w:val="both"/>
              <w:rPr>
                <w:sz w:val="20"/>
                <w:szCs w:val="20"/>
              </w:rPr>
            </w:pPr>
          </w:p>
        </w:tc>
        <w:tc>
          <w:tcPr>
            <w:tcW w:w="3150" w:type="dxa"/>
            <w:tcBorders>
              <w:bottom w:val="single" w:sz="4" w:space="0" w:color="000000" w:themeColor="text1"/>
            </w:tcBorders>
          </w:tcPr>
          <w:p w14:paraId="71828028" w14:textId="365283B2" w:rsidR="00CA252F" w:rsidRDefault="00CA252F" w:rsidP="00C51631">
            <w:pPr>
              <w:keepLines/>
              <w:widowControl w:val="0"/>
              <w:jc w:val="both"/>
            </w:pPr>
            <w:proofErr w:type="spellStart"/>
            <w:r w:rsidRPr="00CA252F">
              <w:rPr>
                <w:sz w:val="20"/>
                <w:szCs w:val="20"/>
              </w:rPr>
              <w:t>Notificar</w:t>
            </w:r>
            <w:proofErr w:type="spellEnd"/>
            <w:r w:rsidRPr="00CA252F">
              <w:rPr>
                <w:sz w:val="20"/>
                <w:szCs w:val="20"/>
              </w:rPr>
              <w:t xml:space="preserve"> o Banco no </w:t>
            </w:r>
            <w:proofErr w:type="spellStart"/>
            <w:r w:rsidRPr="00CA252F">
              <w:rPr>
                <w:sz w:val="20"/>
                <w:szCs w:val="20"/>
              </w:rPr>
              <w:t>prazo</w:t>
            </w:r>
            <w:proofErr w:type="spellEnd"/>
            <w:r w:rsidRPr="00CA252F">
              <w:rPr>
                <w:sz w:val="20"/>
                <w:szCs w:val="20"/>
              </w:rPr>
              <w:t xml:space="preserve"> </w:t>
            </w:r>
            <w:proofErr w:type="spellStart"/>
            <w:r w:rsidRPr="00CA252F">
              <w:rPr>
                <w:sz w:val="20"/>
                <w:szCs w:val="20"/>
              </w:rPr>
              <w:t>máximo</w:t>
            </w:r>
            <w:proofErr w:type="spellEnd"/>
            <w:r w:rsidRPr="00CA252F">
              <w:rPr>
                <w:sz w:val="20"/>
                <w:szCs w:val="20"/>
              </w:rPr>
              <w:t xml:space="preserve"> de 48</w:t>
            </w:r>
            <w:r>
              <w:rPr>
                <w:sz w:val="20"/>
                <w:szCs w:val="20"/>
              </w:rPr>
              <w:t xml:space="preserve"> horas </w:t>
            </w:r>
            <w:proofErr w:type="spellStart"/>
            <w:r>
              <w:rPr>
                <w:sz w:val="19"/>
              </w:rPr>
              <w:t>após</w:t>
            </w:r>
            <w:proofErr w:type="spellEnd"/>
            <w:r>
              <w:rPr>
                <w:sz w:val="19"/>
              </w:rPr>
              <w:t xml:space="preserve"> </w:t>
            </w:r>
            <w:proofErr w:type="spellStart"/>
            <w:r>
              <w:rPr>
                <w:sz w:val="19"/>
              </w:rPr>
              <w:t>tomar</w:t>
            </w:r>
            <w:proofErr w:type="spellEnd"/>
            <w:r>
              <w:rPr>
                <w:sz w:val="19"/>
              </w:rPr>
              <w:t xml:space="preserve"> </w:t>
            </w:r>
            <w:proofErr w:type="spellStart"/>
            <w:r>
              <w:rPr>
                <w:sz w:val="19"/>
              </w:rPr>
              <w:t>conhecimento</w:t>
            </w:r>
            <w:proofErr w:type="spellEnd"/>
            <w:r>
              <w:rPr>
                <w:sz w:val="19"/>
              </w:rPr>
              <w:t xml:space="preserve"> do </w:t>
            </w:r>
            <w:proofErr w:type="spellStart"/>
            <w:r>
              <w:rPr>
                <w:sz w:val="19"/>
              </w:rPr>
              <w:t>acidente</w:t>
            </w:r>
            <w:proofErr w:type="spellEnd"/>
            <w:r>
              <w:rPr>
                <w:sz w:val="19"/>
              </w:rPr>
              <w:t xml:space="preserve"> </w:t>
            </w:r>
            <w:proofErr w:type="spellStart"/>
            <w:r>
              <w:rPr>
                <w:sz w:val="19"/>
              </w:rPr>
              <w:t>ou</w:t>
            </w:r>
            <w:proofErr w:type="spellEnd"/>
            <w:r>
              <w:rPr>
                <w:sz w:val="19"/>
              </w:rPr>
              <w:t xml:space="preserve"> </w:t>
            </w:r>
            <w:proofErr w:type="spellStart"/>
            <w:r>
              <w:rPr>
                <w:sz w:val="19"/>
              </w:rPr>
              <w:t>incidente</w:t>
            </w:r>
            <w:proofErr w:type="spellEnd"/>
            <w:r>
              <w:rPr>
                <w:sz w:val="19"/>
              </w:rPr>
              <w:t xml:space="preserve">. </w:t>
            </w:r>
            <w:proofErr w:type="spellStart"/>
            <w:r>
              <w:rPr>
                <w:sz w:val="19"/>
              </w:rPr>
              <w:t>Subsequentemente</w:t>
            </w:r>
            <w:proofErr w:type="spellEnd"/>
            <w:r>
              <w:rPr>
                <w:sz w:val="19"/>
              </w:rPr>
              <w:t xml:space="preserve">, </w:t>
            </w:r>
            <w:proofErr w:type="spellStart"/>
            <w:r>
              <w:rPr>
                <w:sz w:val="19"/>
              </w:rPr>
              <w:t>reportar</w:t>
            </w:r>
            <w:proofErr w:type="spellEnd"/>
            <w:r>
              <w:rPr>
                <w:sz w:val="19"/>
              </w:rPr>
              <w:t xml:space="preserve"> </w:t>
            </w:r>
            <w:proofErr w:type="spellStart"/>
            <w:r>
              <w:rPr>
                <w:sz w:val="19"/>
              </w:rPr>
              <w:t>ao</w:t>
            </w:r>
            <w:proofErr w:type="spellEnd"/>
            <w:r>
              <w:rPr>
                <w:sz w:val="19"/>
              </w:rPr>
              <w:t xml:space="preserve"> Banco </w:t>
            </w:r>
            <w:proofErr w:type="spellStart"/>
            <w:r>
              <w:rPr>
                <w:sz w:val="19"/>
              </w:rPr>
              <w:t>sobre</w:t>
            </w:r>
            <w:proofErr w:type="spellEnd"/>
            <w:r>
              <w:rPr>
                <w:sz w:val="19"/>
              </w:rPr>
              <w:t xml:space="preserve"> o </w:t>
            </w:r>
            <w:proofErr w:type="spellStart"/>
            <w:r>
              <w:rPr>
                <w:sz w:val="19"/>
              </w:rPr>
              <w:t>acidente</w:t>
            </w:r>
            <w:proofErr w:type="spellEnd"/>
            <w:r>
              <w:rPr>
                <w:sz w:val="19"/>
              </w:rPr>
              <w:t xml:space="preserve"> </w:t>
            </w:r>
            <w:proofErr w:type="spellStart"/>
            <w:r>
              <w:rPr>
                <w:sz w:val="19"/>
              </w:rPr>
              <w:t>ou</w:t>
            </w:r>
            <w:proofErr w:type="spellEnd"/>
            <w:r>
              <w:rPr>
                <w:sz w:val="19"/>
              </w:rPr>
              <w:t xml:space="preserve"> </w:t>
            </w:r>
            <w:proofErr w:type="spellStart"/>
            <w:r>
              <w:rPr>
                <w:sz w:val="19"/>
              </w:rPr>
              <w:t>incidente</w:t>
            </w:r>
            <w:proofErr w:type="spellEnd"/>
            <w:r>
              <w:rPr>
                <w:sz w:val="19"/>
              </w:rPr>
              <w:t xml:space="preserve"> num </w:t>
            </w:r>
            <w:proofErr w:type="spellStart"/>
            <w:r>
              <w:rPr>
                <w:sz w:val="19"/>
              </w:rPr>
              <w:t>prazo</w:t>
            </w:r>
            <w:proofErr w:type="spellEnd"/>
            <w:r>
              <w:rPr>
                <w:sz w:val="19"/>
              </w:rPr>
              <w:t xml:space="preserve"> </w:t>
            </w:r>
            <w:proofErr w:type="spellStart"/>
            <w:r>
              <w:rPr>
                <w:sz w:val="19"/>
              </w:rPr>
              <w:t>aceitável</w:t>
            </w:r>
            <w:proofErr w:type="spellEnd"/>
            <w:r>
              <w:rPr>
                <w:sz w:val="19"/>
              </w:rPr>
              <w:t xml:space="preserve"> para o Banco. </w:t>
            </w:r>
          </w:p>
          <w:p w14:paraId="5A4CEB37" w14:textId="3A31FA8C" w:rsidR="00CA252F" w:rsidRDefault="00CA252F" w:rsidP="00C51631">
            <w:pPr>
              <w:spacing w:after="160" w:line="259" w:lineRule="auto"/>
              <w:jc w:val="both"/>
            </w:pPr>
          </w:p>
          <w:p w14:paraId="716E253B" w14:textId="4D809E81" w:rsidR="00CA252F" w:rsidRPr="00302478" w:rsidRDefault="00CA252F" w:rsidP="00C51631">
            <w:pPr>
              <w:keepLines/>
              <w:widowControl w:val="0"/>
              <w:jc w:val="both"/>
              <w:rPr>
                <w:sz w:val="20"/>
                <w:szCs w:val="20"/>
              </w:rPr>
            </w:pPr>
          </w:p>
        </w:tc>
        <w:tc>
          <w:tcPr>
            <w:tcW w:w="2160" w:type="dxa"/>
            <w:tcBorders>
              <w:bottom w:val="single" w:sz="4" w:space="0" w:color="000000" w:themeColor="text1"/>
            </w:tcBorders>
          </w:tcPr>
          <w:p w14:paraId="29973E39" w14:textId="0128940E" w:rsidR="00C912AF" w:rsidRPr="00302478" w:rsidRDefault="002D7359" w:rsidP="00C51631">
            <w:pPr>
              <w:keepLines/>
              <w:widowControl w:val="0"/>
              <w:jc w:val="both"/>
              <w:rPr>
                <w:sz w:val="20"/>
                <w:szCs w:val="20"/>
              </w:rPr>
            </w:pPr>
            <w:r>
              <w:rPr>
                <w:sz w:val="19"/>
              </w:rPr>
              <w:t>UGP</w:t>
            </w:r>
          </w:p>
        </w:tc>
      </w:tr>
      <w:tr w:rsidR="00A83769" w:rsidRPr="00302478" w14:paraId="0ECA729A" w14:textId="77777777" w:rsidTr="00B8272A">
        <w:trPr>
          <w:cantSplit/>
          <w:trHeight w:val="20"/>
        </w:trPr>
        <w:tc>
          <w:tcPr>
            <w:tcW w:w="14305" w:type="dxa"/>
            <w:gridSpan w:val="4"/>
            <w:tcBorders>
              <w:top w:val="single" w:sz="4" w:space="0" w:color="000000" w:themeColor="text1"/>
            </w:tcBorders>
            <w:shd w:val="clear" w:color="auto" w:fill="F4B083" w:themeFill="accent2" w:themeFillTint="99"/>
          </w:tcPr>
          <w:p w14:paraId="2E9E6D0E" w14:textId="41CF0455" w:rsidR="00A83769" w:rsidRPr="00302478" w:rsidRDefault="00EA425F" w:rsidP="00A83769">
            <w:pPr>
              <w:keepLines/>
              <w:widowControl w:val="0"/>
              <w:rPr>
                <w:rFonts w:cstheme="minorHAnsi"/>
                <w:sz w:val="20"/>
                <w:szCs w:val="20"/>
              </w:rPr>
            </w:pPr>
            <w:r>
              <w:rPr>
                <w:rFonts w:cstheme="minorHAnsi"/>
                <w:b/>
                <w:sz w:val="20"/>
                <w:szCs w:val="20"/>
              </w:rPr>
              <w:t>NAS</w:t>
            </w:r>
            <w:r w:rsidR="00953B2B" w:rsidRPr="00302478">
              <w:rPr>
                <w:rFonts w:cstheme="minorHAnsi"/>
                <w:b/>
                <w:sz w:val="20"/>
                <w:szCs w:val="20"/>
              </w:rPr>
              <w:t xml:space="preserve"> 1</w:t>
            </w:r>
            <w:r>
              <w:rPr>
                <w:rFonts w:cstheme="minorHAnsi"/>
                <w:b/>
                <w:sz w:val="20"/>
                <w:szCs w:val="20"/>
              </w:rPr>
              <w:t xml:space="preserve">: </w:t>
            </w:r>
            <w:r w:rsidRPr="00EA425F">
              <w:rPr>
                <w:rFonts w:cstheme="minorHAnsi"/>
                <w:b/>
                <w:sz w:val="20"/>
                <w:szCs w:val="20"/>
              </w:rPr>
              <w:t>AVALIAÇÃO E GESTÃO DE RISCOS E IMPACTOS AMBIENTAIS E SOCIAIS</w:t>
            </w:r>
          </w:p>
        </w:tc>
      </w:tr>
      <w:tr w:rsidR="002A72A5" w:rsidRPr="00302478" w14:paraId="45E6D11C" w14:textId="77777777" w:rsidTr="00B8272A">
        <w:trPr>
          <w:trHeight w:val="20"/>
        </w:trPr>
        <w:tc>
          <w:tcPr>
            <w:tcW w:w="625" w:type="dxa"/>
          </w:tcPr>
          <w:p w14:paraId="315FEE56" w14:textId="5548E056" w:rsidR="002A72A5" w:rsidRPr="00302478" w:rsidRDefault="002A72A5" w:rsidP="002A72A5">
            <w:pPr>
              <w:keepLines/>
              <w:widowControl w:val="0"/>
              <w:jc w:val="center"/>
              <w:rPr>
                <w:rFonts w:cstheme="minorHAnsi"/>
                <w:sz w:val="20"/>
                <w:szCs w:val="20"/>
              </w:rPr>
            </w:pPr>
            <w:r>
              <w:rPr>
                <w:rFonts w:cstheme="minorHAnsi"/>
                <w:sz w:val="20"/>
                <w:szCs w:val="20"/>
              </w:rPr>
              <w:t>1.1</w:t>
            </w:r>
          </w:p>
        </w:tc>
        <w:tc>
          <w:tcPr>
            <w:tcW w:w="8370" w:type="dxa"/>
          </w:tcPr>
          <w:p w14:paraId="4196A01C" w14:textId="4D91DF2F" w:rsidR="00775CA3" w:rsidRDefault="00EA425F" w:rsidP="00C51631">
            <w:pPr>
              <w:keepLines/>
              <w:widowControl w:val="0"/>
              <w:jc w:val="both"/>
              <w:rPr>
                <w:rFonts w:cstheme="minorHAnsi"/>
                <w:sz w:val="20"/>
                <w:lang w:val="en-GB"/>
              </w:rPr>
            </w:pPr>
            <w:r w:rsidRPr="00EA425F">
              <w:rPr>
                <w:rFonts w:cstheme="minorHAnsi"/>
                <w:b/>
                <w:color w:val="4472C4" w:themeColor="accent1"/>
                <w:sz w:val="20"/>
                <w:szCs w:val="20"/>
              </w:rPr>
              <w:t xml:space="preserve">QUADRO AMBIENTAL E SOCIAL (ES) DO </w:t>
            </w:r>
            <w:r>
              <w:rPr>
                <w:rFonts w:cstheme="minorHAnsi"/>
                <w:b/>
                <w:color w:val="4472C4" w:themeColor="accent1"/>
                <w:sz w:val="20"/>
                <w:szCs w:val="20"/>
              </w:rPr>
              <w:t>MUTUÁRIO</w:t>
            </w:r>
          </w:p>
          <w:p w14:paraId="203A05A7" w14:textId="77777777" w:rsidR="00EA425F" w:rsidRPr="00EA425F" w:rsidRDefault="00EA425F" w:rsidP="00C51631">
            <w:pPr>
              <w:keepLines/>
              <w:widowControl w:val="0"/>
              <w:jc w:val="both"/>
              <w:rPr>
                <w:rFonts w:cstheme="minorHAnsi"/>
                <w:sz w:val="20"/>
                <w:lang w:val="en-GB"/>
              </w:rPr>
            </w:pPr>
            <w:proofErr w:type="spellStart"/>
            <w:r w:rsidRPr="00EA425F">
              <w:rPr>
                <w:rFonts w:cstheme="minorHAnsi"/>
                <w:sz w:val="20"/>
                <w:lang w:val="en-GB"/>
              </w:rPr>
              <w:t>Garantir</w:t>
            </w:r>
            <w:proofErr w:type="spellEnd"/>
            <w:r w:rsidRPr="00EA425F">
              <w:rPr>
                <w:rFonts w:cstheme="minorHAnsi"/>
                <w:sz w:val="20"/>
                <w:lang w:val="en-GB"/>
              </w:rPr>
              <w:t xml:space="preserve"> que </w:t>
            </w:r>
            <w:proofErr w:type="spellStart"/>
            <w:r w:rsidRPr="00EA425F">
              <w:rPr>
                <w:rFonts w:cstheme="minorHAnsi"/>
                <w:sz w:val="20"/>
                <w:lang w:val="en-GB"/>
              </w:rPr>
              <w:t>os</w:t>
            </w:r>
            <w:proofErr w:type="spellEnd"/>
            <w:r w:rsidRPr="00EA425F">
              <w:rPr>
                <w:rFonts w:cstheme="minorHAnsi"/>
                <w:sz w:val="20"/>
                <w:lang w:val="en-GB"/>
              </w:rPr>
              <w:t xml:space="preserve"> </w:t>
            </w:r>
            <w:proofErr w:type="spellStart"/>
            <w:r w:rsidRPr="00EA425F">
              <w:rPr>
                <w:rFonts w:cstheme="minorHAnsi"/>
                <w:sz w:val="20"/>
                <w:lang w:val="en-GB"/>
              </w:rPr>
              <w:t>riscos</w:t>
            </w:r>
            <w:proofErr w:type="spellEnd"/>
            <w:r w:rsidRPr="00EA425F">
              <w:rPr>
                <w:rFonts w:cstheme="minorHAnsi"/>
                <w:sz w:val="20"/>
                <w:lang w:val="en-GB"/>
              </w:rPr>
              <w:t xml:space="preserve"> e </w:t>
            </w:r>
            <w:proofErr w:type="spellStart"/>
            <w:r w:rsidRPr="00EA425F">
              <w:rPr>
                <w:rFonts w:cstheme="minorHAnsi"/>
                <w:sz w:val="20"/>
                <w:lang w:val="en-GB"/>
              </w:rPr>
              <w:t>impactos</w:t>
            </w:r>
            <w:proofErr w:type="spellEnd"/>
            <w:r w:rsidRPr="00EA425F">
              <w:rPr>
                <w:rFonts w:cstheme="minorHAnsi"/>
                <w:sz w:val="20"/>
                <w:lang w:val="en-GB"/>
              </w:rPr>
              <w:t xml:space="preserve"> de ESHS (</w:t>
            </w:r>
            <w:proofErr w:type="spellStart"/>
            <w:r w:rsidRPr="00EA425F">
              <w:rPr>
                <w:rFonts w:cstheme="minorHAnsi"/>
                <w:sz w:val="20"/>
                <w:lang w:val="en-GB"/>
              </w:rPr>
              <w:t>Saúde</w:t>
            </w:r>
            <w:proofErr w:type="spellEnd"/>
            <w:r w:rsidRPr="00EA425F">
              <w:rPr>
                <w:rFonts w:cstheme="minorHAnsi"/>
                <w:sz w:val="20"/>
                <w:lang w:val="en-GB"/>
              </w:rPr>
              <w:t xml:space="preserve">, </w:t>
            </w:r>
            <w:proofErr w:type="spellStart"/>
            <w:r w:rsidRPr="00EA425F">
              <w:rPr>
                <w:rFonts w:cstheme="minorHAnsi"/>
                <w:sz w:val="20"/>
                <w:lang w:val="en-GB"/>
              </w:rPr>
              <w:t>Segurança</w:t>
            </w:r>
            <w:proofErr w:type="spellEnd"/>
            <w:r w:rsidRPr="00EA425F">
              <w:rPr>
                <w:rFonts w:cstheme="minorHAnsi"/>
                <w:sz w:val="20"/>
                <w:lang w:val="en-GB"/>
              </w:rPr>
              <w:t xml:space="preserve"> e Meio </w:t>
            </w:r>
            <w:proofErr w:type="spellStart"/>
            <w:r w:rsidRPr="00EA425F">
              <w:rPr>
                <w:rFonts w:cstheme="minorHAnsi"/>
                <w:sz w:val="20"/>
                <w:lang w:val="en-GB"/>
              </w:rPr>
              <w:t>Ambiente</w:t>
            </w:r>
            <w:proofErr w:type="spellEnd"/>
            <w:r w:rsidRPr="00EA425F">
              <w:rPr>
                <w:rFonts w:cstheme="minorHAnsi"/>
                <w:sz w:val="20"/>
                <w:lang w:val="en-GB"/>
              </w:rPr>
              <w:t xml:space="preserve">) do </w:t>
            </w:r>
            <w:proofErr w:type="spellStart"/>
            <w:r w:rsidRPr="00EA425F">
              <w:rPr>
                <w:rFonts w:cstheme="minorHAnsi"/>
                <w:sz w:val="20"/>
                <w:lang w:val="en-GB"/>
              </w:rPr>
              <w:t>Projeto</w:t>
            </w:r>
            <w:proofErr w:type="spellEnd"/>
            <w:r w:rsidRPr="00EA425F">
              <w:rPr>
                <w:rFonts w:cstheme="minorHAnsi"/>
                <w:sz w:val="20"/>
                <w:lang w:val="en-GB"/>
              </w:rPr>
              <w:t xml:space="preserve">, </w:t>
            </w:r>
            <w:proofErr w:type="spellStart"/>
            <w:r w:rsidRPr="00EA425F">
              <w:rPr>
                <w:rFonts w:cstheme="minorHAnsi"/>
                <w:sz w:val="20"/>
                <w:lang w:val="en-GB"/>
              </w:rPr>
              <w:t>incluindo</w:t>
            </w:r>
            <w:proofErr w:type="spellEnd"/>
            <w:r w:rsidRPr="00EA425F">
              <w:rPr>
                <w:rFonts w:cstheme="minorHAnsi"/>
                <w:sz w:val="20"/>
                <w:lang w:val="en-GB"/>
              </w:rPr>
              <w:t xml:space="preserve"> </w:t>
            </w:r>
            <w:proofErr w:type="spellStart"/>
            <w:r w:rsidRPr="00EA425F">
              <w:rPr>
                <w:rFonts w:cstheme="minorHAnsi"/>
                <w:sz w:val="20"/>
                <w:lang w:val="en-GB"/>
              </w:rPr>
              <w:t>aqueles</w:t>
            </w:r>
            <w:proofErr w:type="spellEnd"/>
            <w:r w:rsidRPr="00EA425F">
              <w:rPr>
                <w:rFonts w:cstheme="minorHAnsi"/>
                <w:sz w:val="20"/>
                <w:lang w:val="en-GB"/>
              </w:rPr>
              <w:t xml:space="preserve"> </w:t>
            </w:r>
            <w:proofErr w:type="spellStart"/>
            <w:r w:rsidRPr="00EA425F">
              <w:rPr>
                <w:rFonts w:cstheme="minorHAnsi"/>
                <w:sz w:val="20"/>
                <w:lang w:val="en-GB"/>
              </w:rPr>
              <w:t>relacionados</w:t>
            </w:r>
            <w:proofErr w:type="spellEnd"/>
            <w:r w:rsidRPr="00EA425F">
              <w:rPr>
                <w:rFonts w:cstheme="minorHAnsi"/>
                <w:sz w:val="20"/>
                <w:lang w:val="en-GB"/>
              </w:rPr>
              <w:t xml:space="preserve"> </w:t>
            </w:r>
            <w:proofErr w:type="spellStart"/>
            <w:r w:rsidRPr="00EA425F">
              <w:rPr>
                <w:rFonts w:cstheme="minorHAnsi"/>
                <w:sz w:val="20"/>
                <w:lang w:val="en-GB"/>
              </w:rPr>
              <w:t>ao</w:t>
            </w:r>
            <w:proofErr w:type="spellEnd"/>
            <w:r w:rsidRPr="00EA425F">
              <w:rPr>
                <w:rFonts w:cstheme="minorHAnsi"/>
                <w:sz w:val="20"/>
                <w:lang w:val="en-GB"/>
              </w:rPr>
              <w:t xml:space="preserve"> </w:t>
            </w:r>
            <w:proofErr w:type="spellStart"/>
            <w:r w:rsidRPr="00EA425F">
              <w:rPr>
                <w:rFonts w:cstheme="minorHAnsi"/>
                <w:sz w:val="20"/>
                <w:lang w:val="en-GB"/>
              </w:rPr>
              <w:t>trabalho</w:t>
            </w:r>
            <w:proofErr w:type="spellEnd"/>
            <w:r w:rsidRPr="00EA425F">
              <w:rPr>
                <w:rFonts w:cstheme="minorHAnsi"/>
                <w:sz w:val="20"/>
                <w:lang w:val="en-GB"/>
              </w:rPr>
              <w:t xml:space="preserve"> e </w:t>
            </w:r>
            <w:proofErr w:type="spellStart"/>
            <w:r w:rsidRPr="00EA425F">
              <w:rPr>
                <w:rFonts w:cstheme="minorHAnsi"/>
                <w:sz w:val="20"/>
                <w:lang w:val="en-GB"/>
              </w:rPr>
              <w:t>às</w:t>
            </w:r>
            <w:proofErr w:type="spellEnd"/>
            <w:r w:rsidRPr="00EA425F">
              <w:rPr>
                <w:rFonts w:cstheme="minorHAnsi"/>
                <w:sz w:val="20"/>
                <w:lang w:val="en-GB"/>
              </w:rPr>
              <w:t xml:space="preserve"> </w:t>
            </w:r>
            <w:proofErr w:type="spellStart"/>
            <w:r w:rsidRPr="00EA425F">
              <w:rPr>
                <w:rFonts w:cstheme="minorHAnsi"/>
                <w:sz w:val="20"/>
                <w:lang w:val="en-GB"/>
              </w:rPr>
              <w:t>condições</w:t>
            </w:r>
            <w:proofErr w:type="spellEnd"/>
            <w:r w:rsidRPr="00EA425F">
              <w:rPr>
                <w:rFonts w:cstheme="minorHAnsi"/>
                <w:sz w:val="20"/>
                <w:lang w:val="en-GB"/>
              </w:rPr>
              <w:t xml:space="preserve"> de </w:t>
            </w:r>
            <w:proofErr w:type="spellStart"/>
            <w:r w:rsidRPr="00EA425F">
              <w:rPr>
                <w:rFonts w:cstheme="minorHAnsi"/>
                <w:sz w:val="20"/>
                <w:lang w:val="en-GB"/>
              </w:rPr>
              <w:t>trabalho</w:t>
            </w:r>
            <w:proofErr w:type="spellEnd"/>
            <w:r w:rsidRPr="00EA425F">
              <w:rPr>
                <w:rFonts w:cstheme="minorHAnsi"/>
                <w:sz w:val="20"/>
                <w:lang w:val="en-GB"/>
              </w:rPr>
              <w:t xml:space="preserve">, </w:t>
            </w:r>
            <w:proofErr w:type="spellStart"/>
            <w:r w:rsidRPr="00EA425F">
              <w:rPr>
                <w:rFonts w:cstheme="minorHAnsi"/>
                <w:sz w:val="20"/>
                <w:lang w:val="en-GB"/>
              </w:rPr>
              <w:t>sejam</w:t>
            </w:r>
            <w:proofErr w:type="spellEnd"/>
            <w:r w:rsidRPr="00EA425F">
              <w:rPr>
                <w:rFonts w:cstheme="minorHAnsi"/>
                <w:sz w:val="20"/>
                <w:lang w:val="en-GB"/>
              </w:rPr>
              <w:t xml:space="preserve"> </w:t>
            </w:r>
            <w:proofErr w:type="spellStart"/>
            <w:r w:rsidRPr="00EA425F">
              <w:rPr>
                <w:rFonts w:cstheme="minorHAnsi"/>
                <w:sz w:val="20"/>
                <w:lang w:val="en-GB"/>
              </w:rPr>
              <w:t>gerenciados</w:t>
            </w:r>
            <w:proofErr w:type="spellEnd"/>
            <w:r w:rsidRPr="00EA425F">
              <w:rPr>
                <w:rFonts w:cstheme="minorHAnsi"/>
                <w:sz w:val="20"/>
                <w:lang w:val="en-GB"/>
              </w:rPr>
              <w:t xml:space="preserve"> de </w:t>
            </w:r>
            <w:proofErr w:type="spellStart"/>
            <w:r w:rsidRPr="00EA425F">
              <w:rPr>
                <w:rFonts w:cstheme="minorHAnsi"/>
                <w:sz w:val="20"/>
                <w:lang w:val="en-GB"/>
              </w:rPr>
              <w:t>acordo</w:t>
            </w:r>
            <w:proofErr w:type="spellEnd"/>
            <w:r w:rsidRPr="00EA425F">
              <w:rPr>
                <w:rFonts w:cstheme="minorHAnsi"/>
                <w:sz w:val="20"/>
                <w:lang w:val="en-GB"/>
              </w:rPr>
              <w:t xml:space="preserve"> com </w:t>
            </w:r>
            <w:proofErr w:type="spellStart"/>
            <w:r w:rsidRPr="00EA425F">
              <w:rPr>
                <w:rFonts w:cstheme="minorHAnsi"/>
                <w:sz w:val="20"/>
                <w:lang w:val="en-GB"/>
              </w:rPr>
              <w:t>este</w:t>
            </w:r>
            <w:proofErr w:type="spellEnd"/>
            <w:r w:rsidRPr="00EA425F">
              <w:rPr>
                <w:rFonts w:cstheme="minorHAnsi"/>
                <w:sz w:val="20"/>
                <w:lang w:val="en-GB"/>
              </w:rPr>
              <w:t xml:space="preserve"> ESCP (Plano de </w:t>
            </w:r>
            <w:proofErr w:type="spellStart"/>
            <w:r w:rsidRPr="00EA425F">
              <w:rPr>
                <w:rFonts w:cstheme="minorHAnsi"/>
                <w:sz w:val="20"/>
                <w:lang w:val="en-GB"/>
              </w:rPr>
              <w:t>Segurança</w:t>
            </w:r>
            <w:proofErr w:type="spellEnd"/>
            <w:r w:rsidRPr="00EA425F">
              <w:rPr>
                <w:rFonts w:cstheme="minorHAnsi"/>
                <w:sz w:val="20"/>
                <w:lang w:val="en-GB"/>
              </w:rPr>
              <w:t xml:space="preserve"> e Meio </w:t>
            </w:r>
            <w:proofErr w:type="spellStart"/>
            <w:r w:rsidRPr="00EA425F">
              <w:rPr>
                <w:rFonts w:cstheme="minorHAnsi"/>
                <w:sz w:val="20"/>
                <w:lang w:val="en-GB"/>
              </w:rPr>
              <w:t>Ambiente</w:t>
            </w:r>
            <w:proofErr w:type="spellEnd"/>
            <w:r w:rsidRPr="00EA425F">
              <w:rPr>
                <w:rFonts w:cstheme="minorHAnsi"/>
                <w:sz w:val="20"/>
                <w:lang w:val="en-GB"/>
              </w:rPr>
              <w:t xml:space="preserve">) e a </w:t>
            </w:r>
            <w:proofErr w:type="spellStart"/>
            <w:r w:rsidRPr="00EA425F">
              <w:rPr>
                <w:rFonts w:cstheme="minorHAnsi"/>
                <w:sz w:val="20"/>
                <w:lang w:val="en-GB"/>
              </w:rPr>
              <w:t>Estrutura</w:t>
            </w:r>
            <w:proofErr w:type="spellEnd"/>
            <w:r w:rsidRPr="00EA425F">
              <w:rPr>
                <w:rFonts w:cstheme="minorHAnsi"/>
                <w:sz w:val="20"/>
                <w:lang w:val="en-GB"/>
              </w:rPr>
              <w:t xml:space="preserve"> de ES do </w:t>
            </w:r>
            <w:proofErr w:type="spellStart"/>
            <w:r w:rsidRPr="00EA425F">
              <w:rPr>
                <w:rFonts w:cstheme="minorHAnsi"/>
                <w:sz w:val="20"/>
                <w:lang w:val="en-GB"/>
              </w:rPr>
              <w:t>Mutuário</w:t>
            </w:r>
            <w:proofErr w:type="spellEnd"/>
            <w:r w:rsidRPr="00EA425F">
              <w:rPr>
                <w:rFonts w:cstheme="minorHAnsi"/>
                <w:sz w:val="20"/>
                <w:lang w:val="en-GB"/>
              </w:rPr>
              <w:t xml:space="preserve">, que </w:t>
            </w:r>
            <w:proofErr w:type="spellStart"/>
            <w:r w:rsidRPr="00EA425F">
              <w:rPr>
                <w:rFonts w:cstheme="minorHAnsi"/>
                <w:sz w:val="20"/>
                <w:lang w:val="en-GB"/>
              </w:rPr>
              <w:t>inclui</w:t>
            </w:r>
            <w:proofErr w:type="spellEnd"/>
            <w:r w:rsidRPr="00EA425F">
              <w:rPr>
                <w:rFonts w:cstheme="minorHAnsi"/>
                <w:sz w:val="20"/>
                <w:lang w:val="en-GB"/>
              </w:rPr>
              <w:t xml:space="preserve">, entre outros, o </w:t>
            </w:r>
            <w:proofErr w:type="spellStart"/>
            <w:r w:rsidRPr="00EA425F">
              <w:rPr>
                <w:rFonts w:cstheme="minorHAnsi"/>
                <w:sz w:val="20"/>
                <w:lang w:val="en-GB"/>
              </w:rPr>
              <w:t>arcabouço</w:t>
            </w:r>
            <w:proofErr w:type="spellEnd"/>
            <w:r w:rsidRPr="00EA425F">
              <w:rPr>
                <w:rFonts w:cstheme="minorHAnsi"/>
                <w:sz w:val="20"/>
                <w:lang w:val="en-GB"/>
              </w:rPr>
              <w:t xml:space="preserve"> </w:t>
            </w:r>
            <w:proofErr w:type="spellStart"/>
            <w:r w:rsidRPr="00EA425F">
              <w:rPr>
                <w:rFonts w:cstheme="minorHAnsi"/>
                <w:sz w:val="20"/>
                <w:lang w:val="en-GB"/>
              </w:rPr>
              <w:t>político</w:t>
            </w:r>
            <w:proofErr w:type="spellEnd"/>
            <w:r w:rsidRPr="00EA425F">
              <w:rPr>
                <w:rFonts w:cstheme="minorHAnsi"/>
                <w:sz w:val="20"/>
                <w:lang w:val="en-GB"/>
              </w:rPr>
              <w:t xml:space="preserve">, legal e </w:t>
            </w:r>
            <w:proofErr w:type="spellStart"/>
            <w:r w:rsidRPr="00EA425F">
              <w:rPr>
                <w:rFonts w:cstheme="minorHAnsi"/>
                <w:sz w:val="20"/>
                <w:lang w:val="en-GB"/>
              </w:rPr>
              <w:t>institucional</w:t>
            </w:r>
            <w:proofErr w:type="spellEnd"/>
            <w:r w:rsidRPr="00EA425F">
              <w:rPr>
                <w:rFonts w:cstheme="minorHAnsi"/>
                <w:sz w:val="20"/>
                <w:lang w:val="en-GB"/>
              </w:rPr>
              <w:t xml:space="preserve"> </w:t>
            </w:r>
            <w:proofErr w:type="spellStart"/>
            <w:r w:rsidRPr="00EA425F">
              <w:rPr>
                <w:rFonts w:cstheme="minorHAnsi"/>
                <w:sz w:val="20"/>
                <w:lang w:val="en-GB"/>
              </w:rPr>
              <w:t>relevante</w:t>
            </w:r>
            <w:proofErr w:type="spellEnd"/>
            <w:r w:rsidRPr="00EA425F">
              <w:rPr>
                <w:rFonts w:cstheme="minorHAnsi"/>
                <w:sz w:val="20"/>
                <w:lang w:val="en-GB"/>
              </w:rPr>
              <w:t xml:space="preserve"> do </w:t>
            </w:r>
            <w:proofErr w:type="spellStart"/>
            <w:r w:rsidRPr="00EA425F">
              <w:rPr>
                <w:rFonts w:cstheme="minorHAnsi"/>
                <w:sz w:val="20"/>
                <w:lang w:val="en-GB"/>
              </w:rPr>
              <w:t>país</w:t>
            </w:r>
            <w:proofErr w:type="spellEnd"/>
            <w:r w:rsidRPr="00EA425F">
              <w:rPr>
                <w:rFonts w:cstheme="minorHAnsi"/>
                <w:sz w:val="20"/>
                <w:lang w:val="en-GB"/>
              </w:rPr>
              <w:t xml:space="preserve">, </w:t>
            </w:r>
            <w:proofErr w:type="spellStart"/>
            <w:r w:rsidRPr="00EA425F">
              <w:rPr>
                <w:rFonts w:cstheme="minorHAnsi"/>
                <w:sz w:val="20"/>
                <w:lang w:val="en-GB"/>
              </w:rPr>
              <w:t>incluindo</w:t>
            </w:r>
            <w:proofErr w:type="spellEnd"/>
            <w:r w:rsidRPr="00EA425F">
              <w:rPr>
                <w:rFonts w:cstheme="minorHAnsi"/>
                <w:sz w:val="20"/>
                <w:lang w:val="en-GB"/>
              </w:rPr>
              <w:t xml:space="preserve"> </w:t>
            </w:r>
            <w:proofErr w:type="spellStart"/>
            <w:r w:rsidRPr="00EA425F">
              <w:rPr>
                <w:rFonts w:cstheme="minorHAnsi"/>
                <w:sz w:val="20"/>
                <w:lang w:val="en-GB"/>
              </w:rPr>
              <w:t>suas</w:t>
            </w:r>
            <w:proofErr w:type="spellEnd"/>
            <w:r w:rsidRPr="00EA425F">
              <w:rPr>
                <w:rFonts w:cstheme="minorHAnsi"/>
                <w:sz w:val="20"/>
                <w:lang w:val="en-GB"/>
              </w:rPr>
              <w:t xml:space="preserve"> </w:t>
            </w:r>
            <w:proofErr w:type="spellStart"/>
            <w:r w:rsidRPr="00EA425F">
              <w:rPr>
                <w:rFonts w:cstheme="minorHAnsi"/>
                <w:sz w:val="20"/>
                <w:lang w:val="en-GB"/>
              </w:rPr>
              <w:t>instituições</w:t>
            </w:r>
            <w:proofErr w:type="spellEnd"/>
            <w:r w:rsidRPr="00EA425F">
              <w:rPr>
                <w:rFonts w:cstheme="minorHAnsi"/>
                <w:sz w:val="20"/>
                <w:lang w:val="en-GB"/>
              </w:rPr>
              <w:t xml:space="preserve"> de </w:t>
            </w:r>
            <w:proofErr w:type="spellStart"/>
            <w:r w:rsidRPr="00EA425F">
              <w:rPr>
                <w:rFonts w:cstheme="minorHAnsi"/>
                <w:sz w:val="20"/>
                <w:lang w:val="en-GB"/>
              </w:rPr>
              <w:t>implementação</w:t>
            </w:r>
            <w:proofErr w:type="spellEnd"/>
            <w:r w:rsidRPr="00EA425F">
              <w:rPr>
                <w:rFonts w:cstheme="minorHAnsi"/>
                <w:sz w:val="20"/>
                <w:lang w:val="en-GB"/>
              </w:rPr>
              <w:t xml:space="preserve"> </w:t>
            </w:r>
            <w:proofErr w:type="spellStart"/>
            <w:r w:rsidRPr="00EA425F">
              <w:rPr>
                <w:rFonts w:cstheme="minorHAnsi"/>
                <w:sz w:val="20"/>
                <w:lang w:val="en-GB"/>
              </w:rPr>
              <w:t>nacionais</w:t>
            </w:r>
            <w:proofErr w:type="spellEnd"/>
            <w:r w:rsidRPr="00EA425F">
              <w:rPr>
                <w:rFonts w:cstheme="minorHAnsi"/>
                <w:sz w:val="20"/>
                <w:lang w:val="en-GB"/>
              </w:rPr>
              <w:t xml:space="preserve">, </w:t>
            </w:r>
            <w:proofErr w:type="spellStart"/>
            <w:r w:rsidRPr="00EA425F">
              <w:rPr>
                <w:rFonts w:cstheme="minorHAnsi"/>
                <w:sz w:val="20"/>
                <w:lang w:val="en-GB"/>
              </w:rPr>
              <w:t>departamentais</w:t>
            </w:r>
            <w:proofErr w:type="spellEnd"/>
            <w:r w:rsidRPr="00EA425F">
              <w:rPr>
                <w:rFonts w:cstheme="minorHAnsi"/>
                <w:sz w:val="20"/>
                <w:lang w:val="en-GB"/>
              </w:rPr>
              <w:t xml:space="preserve"> </w:t>
            </w:r>
            <w:proofErr w:type="spellStart"/>
            <w:r w:rsidRPr="00EA425F">
              <w:rPr>
                <w:rFonts w:cstheme="minorHAnsi"/>
                <w:sz w:val="20"/>
                <w:lang w:val="en-GB"/>
              </w:rPr>
              <w:t>ou</w:t>
            </w:r>
            <w:proofErr w:type="spellEnd"/>
            <w:r w:rsidRPr="00EA425F">
              <w:rPr>
                <w:rFonts w:cstheme="minorHAnsi"/>
                <w:sz w:val="20"/>
                <w:lang w:val="en-GB"/>
              </w:rPr>
              <w:t xml:space="preserve"> </w:t>
            </w:r>
            <w:proofErr w:type="spellStart"/>
            <w:r w:rsidRPr="00EA425F">
              <w:rPr>
                <w:rFonts w:cstheme="minorHAnsi"/>
                <w:sz w:val="20"/>
                <w:lang w:val="en-GB"/>
              </w:rPr>
              <w:t>locais</w:t>
            </w:r>
            <w:proofErr w:type="spellEnd"/>
            <w:r w:rsidRPr="00EA425F">
              <w:rPr>
                <w:rFonts w:cstheme="minorHAnsi"/>
                <w:sz w:val="20"/>
                <w:lang w:val="en-GB"/>
              </w:rPr>
              <w:t xml:space="preserve"> e as leis, </w:t>
            </w:r>
            <w:proofErr w:type="spellStart"/>
            <w:r w:rsidRPr="00EA425F">
              <w:rPr>
                <w:rFonts w:cstheme="minorHAnsi"/>
                <w:sz w:val="20"/>
                <w:lang w:val="en-GB"/>
              </w:rPr>
              <w:t>regulamentos</w:t>
            </w:r>
            <w:proofErr w:type="spellEnd"/>
            <w:r w:rsidRPr="00EA425F">
              <w:rPr>
                <w:rFonts w:cstheme="minorHAnsi"/>
                <w:sz w:val="20"/>
                <w:lang w:val="en-GB"/>
              </w:rPr>
              <w:t xml:space="preserve">, </w:t>
            </w:r>
            <w:proofErr w:type="spellStart"/>
            <w:r w:rsidRPr="00EA425F">
              <w:rPr>
                <w:rFonts w:cstheme="minorHAnsi"/>
                <w:sz w:val="20"/>
                <w:lang w:val="en-GB"/>
              </w:rPr>
              <w:t>procedimentos</w:t>
            </w:r>
            <w:proofErr w:type="spellEnd"/>
            <w:r w:rsidRPr="00EA425F">
              <w:rPr>
                <w:rFonts w:cstheme="minorHAnsi"/>
                <w:sz w:val="20"/>
                <w:lang w:val="en-GB"/>
              </w:rPr>
              <w:t xml:space="preserve"> e </w:t>
            </w:r>
            <w:proofErr w:type="spellStart"/>
            <w:r w:rsidRPr="00EA425F">
              <w:rPr>
                <w:rFonts w:cstheme="minorHAnsi"/>
                <w:sz w:val="20"/>
                <w:lang w:val="en-GB"/>
              </w:rPr>
              <w:t>capacidade</w:t>
            </w:r>
            <w:proofErr w:type="spellEnd"/>
            <w:r w:rsidRPr="00EA425F">
              <w:rPr>
                <w:rFonts w:cstheme="minorHAnsi"/>
                <w:sz w:val="20"/>
                <w:lang w:val="en-GB"/>
              </w:rPr>
              <w:t xml:space="preserve"> de </w:t>
            </w:r>
            <w:proofErr w:type="spellStart"/>
            <w:r w:rsidRPr="00EA425F">
              <w:rPr>
                <w:rFonts w:cstheme="minorHAnsi"/>
                <w:sz w:val="20"/>
                <w:lang w:val="en-GB"/>
              </w:rPr>
              <w:t>implementação</w:t>
            </w:r>
            <w:proofErr w:type="spellEnd"/>
            <w:r w:rsidRPr="00EA425F">
              <w:rPr>
                <w:rFonts w:cstheme="minorHAnsi"/>
                <w:sz w:val="20"/>
                <w:lang w:val="en-GB"/>
              </w:rPr>
              <w:t xml:space="preserve"> </w:t>
            </w:r>
            <w:proofErr w:type="spellStart"/>
            <w:r w:rsidRPr="00EA425F">
              <w:rPr>
                <w:rFonts w:cstheme="minorHAnsi"/>
                <w:sz w:val="20"/>
                <w:lang w:val="en-GB"/>
              </w:rPr>
              <w:t>aplicáveis</w:t>
            </w:r>
            <w:proofErr w:type="spellEnd"/>
            <w:r w:rsidRPr="00EA425F">
              <w:rPr>
                <w:rFonts w:cstheme="minorHAnsi"/>
                <w:sz w:val="20"/>
                <w:lang w:val="en-GB"/>
              </w:rPr>
              <w:t>.</w:t>
            </w:r>
          </w:p>
          <w:p w14:paraId="6CF7A55E" w14:textId="77777777" w:rsidR="00EA425F" w:rsidRPr="00EA425F" w:rsidRDefault="00EA425F" w:rsidP="00C51631">
            <w:pPr>
              <w:keepLines/>
              <w:widowControl w:val="0"/>
              <w:jc w:val="both"/>
              <w:rPr>
                <w:rFonts w:cstheme="minorHAnsi"/>
                <w:sz w:val="20"/>
                <w:lang w:val="en-GB"/>
              </w:rPr>
            </w:pPr>
          </w:p>
          <w:p w14:paraId="48471ABB" w14:textId="5F66712E" w:rsidR="002A72A5" w:rsidRPr="00816D4B" w:rsidRDefault="00EA425F" w:rsidP="00C51631">
            <w:pPr>
              <w:keepLines/>
              <w:widowControl w:val="0"/>
              <w:jc w:val="both"/>
              <w:rPr>
                <w:sz w:val="20"/>
                <w:szCs w:val="20"/>
              </w:rPr>
            </w:pPr>
            <w:proofErr w:type="spellStart"/>
            <w:r w:rsidRPr="00EA425F">
              <w:rPr>
                <w:rFonts w:cstheme="minorHAnsi"/>
                <w:sz w:val="20"/>
                <w:lang w:val="en-GB"/>
              </w:rPr>
              <w:t>Notificar</w:t>
            </w:r>
            <w:proofErr w:type="spellEnd"/>
            <w:r w:rsidRPr="00EA425F">
              <w:rPr>
                <w:rFonts w:cstheme="minorHAnsi"/>
                <w:sz w:val="20"/>
                <w:lang w:val="en-GB"/>
              </w:rPr>
              <w:t xml:space="preserve"> </w:t>
            </w:r>
            <w:proofErr w:type="spellStart"/>
            <w:r w:rsidRPr="00EA425F">
              <w:rPr>
                <w:rFonts w:cstheme="minorHAnsi"/>
                <w:sz w:val="20"/>
                <w:lang w:val="en-GB"/>
              </w:rPr>
              <w:t>prontamente</w:t>
            </w:r>
            <w:proofErr w:type="spellEnd"/>
            <w:r w:rsidRPr="00EA425F">
              <w:rPr>
                <w:rFonts w:cstheme="minorHAnsi"/>
                <w:sz w:val="20"/>
                <w:lang w:val="en-GB"/>
              </w:rPr>
              <w:t xml:space="preserve"> o Banco </w:t>
            </w:r>
            <w:proofErr w:type="spellStart"/>
            <w:r w:rsidRPr="00EA425F">
              <w:rPr>
                <w:rFonts w:cstheme="minorHAnsi"/>
                <w:sz w:val="20"/>
                <w:lang w:val="en-GB"/>
              </w:rPr>
              <w:t>sobre</w:t>
            </w:r>
            <w:proofErr w:type="spellEnd"/>
            <w:r w:rsidRPr="00EA425F">
              <w:rPr>
                <w:rFonts w:cstheme="minorHAnsi"/>
                <w:sz w:val="20"/>
                <w:lang w:val="en-GB"/>
              </w:rPr>
              <w:t xml:space="preserve"> </w:t>
            </w:r>
            <w:proofErr w:type="spellStart"/>
            <w:r w:rsidRPr="00EA425F">
              <w:rPr>
                <w:rFonts w:cstheme="minorHAnsi"/>
                <w:sz w:val="20"/>
                <w:lang w:val="en-GB"/>
              </w:rPr>
              <w:t>quaisquer</w:t>
            </w:r>
            <w:proofErr w:type="spellEnd"/>
            <w:r w:rsidRPr="00EA425F">
              <w:rPr>
                <w:rFonts w:cstheme="minorHAnsi"/>
                <w:sz w:val="20"/>
                <w:lang w:val="en-GB"/>
              </w:rPr>
              <w:t xml:space="preserve"> </w:t>
            </w:r>
            <w:proofErr w:type="spellStart"/>
            <w:r w:rsidRPr="00EA425F">
              <w:rPr>
                <w:rFonts w:cstheme="minorHAnsi"/>
                <w:sz w:val="20"/>
                <w:lang w:val="en-GB"/>
              </w:rPr>
              <w:t>alterações</w:t>
            </w:r>
            <w:proofErr w:type="spellEnd"/>
            <w:r w:rsidRPr="00EA425F">
              <w:rPr>
                <w:rFonts w:cstheme="minorHAnsi"/>
                <w:sz w:val="20"/>
                <w:lang w:val="en-GB"/>
              </w:rPr>
              <w:t xml:space="preserve"> </w:t>
            </w:r>
            <w:proofErr w:type="spellStart"/>
            <w:r w:rsidRPr="00EA425F">
              <w:rPr>
                <w:rFonts w:cstheme="minorHAnsi"/>
                <w:sz w:val="20"/>
                <w:lang w:val="en-GB"/>
              </w:rPr>
              <w:t>na</w:t>
            </w:r>
            <w:proofErr w:type="spellEnd"/>
            <w:r w:rsidRPr="00EA425F">
              <w:rPr>
                <w:rFonts w:cstheme="minorHAnsi"/>
                <w:sz w:val="20"/>
                <w:lang w:val="en-GB"/>
              </w:rPr>
              <w:t xml:space="preserve"> </w:t>
            </w:r>
            <w:proofErr w:type="spellStart"/>
            <w:r w:rsidRPr="00EA425F">
              <w:rPr>
                <w:rFonts w:cstheme="minorHAnsi"/>
                <w:sz w:val="20"/>
                <w:lang w:val="en-GB"/>
              </w:rPr>
              <w:t>Estrutura</w:t>
            </w:r>
            <w:proofErr w:type="spellEnd"/>
            <w:r w:rsidRPr="00EA425F">
              <w:rPr>
                <w:rFonts w:cstheme="minorHAnsi"/>
                <w:sz w:val="20"/>
                <w:lang w:val="en-GB"/>
              </w:rPr>
              <w:t xml:space="preserve"> de ES do </w:t>
            </w:r>
            <w:proofErr w:type="spellStart"/>
            <w:r>
              <w:rPr>
                <w:rFonts w:cstheme="minorHAnsi"/>
                <w:sz w:val="20"/>
                <w:lang w:val="en-GB"/>
              </w:rPr>
              <w:t>M</w:t>
            </w:r>
            <w:r w:rsidRPr="00EA425F">
              <w:rPr>
                <w:rFonts w:cstheme="minorHAnsi"/>
                <w:sz w:val="20"/>
                <w:lang w:val="en-GB"/>
              </w:rPr>
              <w:t>utuário</w:t>
            </w:r>
            <w:proofErr w:type="spellEnd"/>
            <w:r w:rsidRPr="00EA425F">
              <w:rPr>
                <w:rFonts w:cstheme="minorHAnsi"/>
                <w:sz w:val="20"/>
                <w:lang w:val="en-GB"/>
              </w:rPr>
              <w:t xml:space="preserve"> que </w:t>
            </w:r>
            <w:proofErr w:type="spellStart"/>
            <w:r w:rsidRPr="00EA425F">
              <w:rPr>
                <w:rFonts w:cstheme="minorHAnsi"/>
                <w:sz w:val="20"/>
                <w:lang w:val="en-GB"/>
              </w:rPr>
              <w:t>possam</w:t>
            </w:r>
            <w:proofErr w:type="spellEnd"/>
            <w:r w:rsidRPr="00EA425F">
              <w:rPr>
                <w:rFonts w:cstheme="minorHAnsi"/>
                <w:sz w:val="20"/>
                <w:lang w:val="en-GB"/>
              </w:rPr>
              <w:t xml:space="preserve"> </w:t>
            </w:r>
            <w:proofErr w:type="spellStart"/>
            <w:r w:rsidRPr="00EA425F">
              <w:rPr>
                <w:rFonts w:cstheme="minorHAnsi"/>
                <w:sz w:val="20"/>
                <w:lang w:val="en-GB"/>
              </w:rPr>
              <w:t>afetar</w:t>
            </w:r>
            <w:proofErr w:type="spellEnd"/>
            <w:r w:rsidRPr="00EA425F">
              <w:rPr>
                <w:rFonts w:cstheme="minorHAnsi"/>
                <w:sz w:val="20"/>
                <w:lang w:val="en-GB"/>
              </w:rPr>
              <w:t xml:space="preserve"> </w:t>
            </w:r>
            <w:proofErr w:type="spellStart"/>
            <w:r w:rsidRPr="00EA425F">
              <w:rPr>
                <w:rFonts w:cstheme="minorHAnsi"/>
                <w:sz w:val="20"/>
                <w:lang w:val="en-GB"/>
              </w:rPr>
              <w:t>materialmente</w:t>
            </w:r>
            <w:proofErr w:type="spellEnd"/>
            <w:r w:rsidRPr="00EA425F">
              <w:rPr>
                <w:rFonts w:cstheme="minorHAnsi"/>
                <w:sz w:val="20"/>
                <w:lang w:val="en-GB"/>
              </w:rPr>
              <w:t xml:space="preserve"> e de forma </w:t>
            </w:r>
            <w:proofErr w:type="spellStart"/>
            <w:r w:rsidRPr="00EA425F">
              <w:rPr>
                <w:rFonts w:cstheme="minorHAnsi"/>
                <w:sz w:val="20"/>
                <w:lang w:val="en-GB"/>
              </w:rPr>
              <w:t>adversa</w:t>
            </w:r>
            <w:proofErr w:type="spellEnd"/>
            <w:r w:rsidRPr="00EA425F">
              <w:rPr>
                <w:rFonts w:cstheme="minorHAnsi"/>
                <w:sz w:val="20"/>
                <w:lang w:val="en-GB"/>
              </w:rPr>
              <w:t xml:space="preserve"> a </w:t>
            </w:r>
            <w:proofErr w:type="spellStart"/>
            <w:r w:rsidRPr="00EA425F">
              <w:rPr>
                <w:rFonts w:cstheme="minorHAnsi"/>
                <w:sz w:val="20"/>
                <w:lang w:val="en-GB"/>
              </w:rPr>
              <w:t>capacidade</w:t>
            </w:r>
            <w:proofErr w:type="spellEnd"/>
            <w:r w:rsidRPr="00EA425F">
              <w:rPr>
                <w:rFonts w:cstheme="minorHAnsi"/>
                <w:sz w:val="20"/>
                <w:lang w:val="en-GB"/>
              </w:rPr>
              <w:t xml:space="preserve"> do </w:t>
            </w:r>
            <w:proofErr w:type="spellStart"/>
            <w:r w:rsidRPr="00EA425F">
              <w:rPr>
                <w:rFonts w:cstheme="minorHAnsi"/>
                <w:sz w:val="20"/>
                <w:lang w:val="en-GB"/>
              </w:rPr>
              <w:t>Mutuário</w:t>
            </w:r>
            <w:proofErr w:type="spellEnd"/>
            <w:r w:rsidRPr="00EA425F">
              <w:rPr>
                <w:rFonts w:cstheme="minorHAnsi"/>
                <w:sz w:val="20"/>
                <w:lang w:val="en-GB"/>
              </w:rPr>
              <w:t xml:space="preserve"> de </w:t>
            </w:r>
            <w:proofErr w:type="spellStart"/>
            <w:r w:rsidRPr="00EA425F">
              <w:rPr>
                <w:rFonts w:cstheme="minorHAnsi"/>
                <w:sz w:val="20"/>
                <w:lang w:val="en-GB"/>
              </w:rPr>
              <w:t>gerenciar</w:t>
            </w:r>
            <w:proofErr w:type="spellEnd"/>
            <w:r w:rsidRPr="00EA425F">
              <w:rPr>
                <w:rFonts w:cstheme="minorHAnsi"/>
                <w:sz w:val="20"/>
                <w:lang w:val="en-GB"/>
              </w:rPr>
              <w:t xml:space="preserve"> </w:t>
            </w:r>
            <w:proofErr w:type="spellStart"/>
            <w:r w:rsidRPr="00EA425F">
              <w:rPr>
                <w:rFonts w:cstheme="minorHAnsi"/>
                <w:sz w:val="20"/>
                <w:lang w:val="en-GB"/>
              </w:rPr>
              <w:t>os</w:t>
            </w:r>
            <w:proofErr w:type="spellEnd"/>
            <w:r w:rsidRPr="00EA425F">
              <w:rPr>
                <w:rFonts w:cstheme="minorHAnsi"/>
                <w:sz w:val="20"/>
                <w:lang w:val="en-GB"/>
              </w:rPr>
              <w:t xml:space="preserve"> </w:t>
            </w:r>
            <w:proofErr w:type="spellStart"/>
            <w:r w:rsidRPr="00EA425F">
              <w:rPr>
                <w:rFonts w:cstheme="minorHAnsi"/>
                <w:sz w:val="20"/>
                <w:lang w:val="en-GB"/>
              </w:rPr>
              <w:t>riscos</w:t>
            </w:r>
            <w:proofErr w:type="spellEnd"/>
            <w:r w:rsidRPr="00EA425F">
              <w:rPr>
                <w:rFonts w:cstheme="minorHAnsi"/>
                <w:sz w:val="20"/>
                <w:lang w:val="en-GB"/>
              </w:rPr>
              <w:t xml:space="preserve"> e </w:t>
            </w:r>
            <w:proofErr w:type="spellStart"/>
            <w:r w:rsidRPr="00EA425F">
              <w:rPr>
                <w:rFonts w:cstheme="minorHAnsi"/>
                <w:sz w:val="20"/>
                <w:lang w:val="en-GB"/>
              </w:rPr>
              <w:t>impactos</w:t>
            </w:r>
            <w:proofErr w:type="spellEnd"/>
            <w:r w:rsidRPr="00EA425F">
              <w:rPr>
                <w:rFonts w:cstheme="minorHAnsi"/>
                <w:sz w:val="20"/>
                <w:lang w:val="en-GB"/>
              </w:rPr>
              <w:t xml:space="preserve"> de ESHS do </w:t>
            </w:r>
            <w:proofErr w:type="spellStart"/>
            <w:r w:rsidRPr="00EA425F">
              <w:rPr>
                <w:rFonts w:cstheme="minorHAnsi"/>
                <w:sz w:val="20"/>
                <w:lang w:val="en-GB"/>
              </w:rPr>
              <w:t>Projeto</w:t>
            </w:r>
            <w:proofErr w:type="spellEnd"/>
            <w:r w:rsidRPr="00EA425F">
              <w:rPr>
                <w:rFonts w:cstheme="minorHAnsi"/>
                <w:sz w:val="20"/>
                <w:lang w:val="en-GB"/>
              </w:rPr>
              <w:t xml:space="preserve"> </w:t>
            </w:r>
            <w:proofErr w:type="spellStart"/>
            <w:r w:rsidRPr="00EA425F">
              <w:rPr>
                <w:rFonts w:cstheme="minorHAnsi"/>
                <w:sz w:val="20"/>
                <w:lang w:val="en-GB"/>
              </w:rPr>
              <w:t>em</w:t>
            </w:r>
            <w:proofErr w:type="spellEnd"/>
            <w:r w:rsidRPr="00EA425F">
              <w:rPr>
                <w:rFonts w:cstheme="minorHAnsi"/>
                <w:sz w:val="20"/>
                <w:lang w:val="en-GB"/>
              </w:rPr>
              <w:t xml:space="preserve"> </w:t>
            </w:r>
            <w:proofErr w:type="spellStart"/>
            <w:r w:rsidRPr="00EA425F">
              <w:rPr>
                <w:rFonts w:cstheme="minorHAnsi"/>
                <w:sz w:val="20"/>
                <w:lang w:val="en-GB"/>
              </w:rPr>
              <w:t>conformidade</w:t>
            </w:r>
            <w:proofErr w:type="spellEnd"/>
            <w:r w:rsidRPr="00EA425F">
              <w:rPr>
                <w:rFonts w:cstheme="minorHAnsi"/>
                <w:sz w:val="20"/>
                <w:lang w:val="en-GB"/>
              </w:rPr>
              <w:t xml:space="preserve"> com </w:t>
            </w:r>
            <w:proofErr w:type="spellStart"/>
            <w:r w:rsidRPr="00EA425F">
              <w:rPr>
                <w:rFonts w:cstheme="minorHAnsi"/>
                <w:sz w:val="20"/>
                <w:lang w:val="en-GB"/>
              </w:rPr>
              <w:t>os</w:t>
            </w:r>
            <w:proofErr w:type="spellEnd"/>
            <w:r w:rsidRPr="00EA425F">
              <w:rPr>
                <w:rFonts w:cstheme="minorHAnsi"/>
                <w:sz w:val="20"/>
                <w:lang w:val="en-GB"/>
              </w:rPr>
              <w:t xml:space="preserve"> ESSs (</w:t>
            </w:r>
            <w:proofErr w:type="spellStart"/>
            <w:r w:rsidRPr="00EA425F">
              <w:rPr>
                <w:rFonts w:cstheme="minorHAnsi"/>
                <w:sz w:val="20"/>
                <w:lang w:val="en-GB"/>
              </w:rPr>
              <w:t>Esquemas</w:t>
            </w:r>
            <w:proofErr w:type="spellEnd"/>
            <w:r w:rsidRPr="00EA425F">
              <w:rPr>
                <w:rFonts w:cstheme="minorHAnsi"/>
                <w:sz w:val="20"/>
                <w:lang w:val="en-GB"/>
              </w:rPr>
              <w:t xml:space="preserve"> de </w:t>
            </w:r>
            <w:proofErr w:type="spellStart"/>
            <w:r w:rsidRPr="00EA425F">
              <w:rPr>
                <w:rFonts w:cstheme="minorHAnsi"/>
                <w:sz w:val="20"/>
                <w:lang w:val="en-GB"/>
              </w:rPr>
              <w:t>Segurança</w:t>
            </w:r>
            <w:proofErr w:type="spellEnd"/>
            <w:r w:rsidRPr="00EA425F">
              <w:rPr>
                <w:rFonts w:cstheme="minorHAnsi"/>
                <w:sz w:val="20"/>
                <w:lang w:val="en-GB"/>
              </w:rPr>
              <w:t xml:space="preserve"> e Meio </w:t>
            </w:r>
            <w:proofErr w:type="spellStart"/>
            <w:r w:rsidRPr="00EA425F">
              <w:rPr>
                <w:rFonts w:cstheme="minorHAnsi"/>
                <w:sz w:val="20"/>
                <w:lang w:val="en-GB"/>
              </w:rPr>
              <w:t>Ambiente</w:t>
            </w:r>
            <w:proofErr w:type="spellEnd"/>
            <w:r w:rsidRPr="00EA425F">
              <w:rPr>
                <w:rFonts w:cstheme="minorHAnsi"/>
                <w:sz w:val="20"/>
                <w:lang w:val="en-GB"/>
              </w:rPr>
              <w:t xml:space="preserve">) e as </w:t>
            </w:r>
            <w:proofErr w:type="spellStart"/>
            <w:r w:rsidRPr="00EA425F">
              <w:rPr>
                <w:rFonts w:cstheme="minorHAnsi"/>
                <w:sz w:val="20"/>
                <w:lang w:val="en-GB"/>
              </w:rPr>
              <w:t>medidas</w:t>
            </w:r>
            <w:proofErr w:type="spellEnd"/>
            <w:r w:rsidRPr="00EA425F">
              <w:rPr>
                <w:rFonts w:cstheme="minorHAnsi"/>
                <w:sz w:val="20"/>
                <w:lang w:val="en-GB"/>
              </w:rPr>
              <w:t xml:space="preserve"> </w:t>
            </w:r>
            <w:proofErr w:type="spellStart"/>
            <w:r w:rsidRPr="00EA425F">
              <w:rPr>
                <w:rFonts w:cstheme="minorHAnsi"/>
                <w:sz w:val="20"/>
                <w:lang w:val="en-GB"/>
              </w:rPr>
              <w:t>imediatas</w:t>
            </w:r>
            <w:proofErr w:type="spellEnd"/>
            <w:r w:rsidRPr="00EA425F">
              <w:rPr>
                <w:rFonts w:cstheme="minorHAnsi"/>
                <w:sz w:val="20"/>
                <w:lang w:val="en-GB"/>
              </w:rPr>
              <w:t xml:space="preserve"> </w:t>
            </w:r>
            <w:proofErr w:type="spellStart"/>
            <w:r w:rsidRPr="00EA425F">
              <w:rPr>
                <w:rFonts w:cstheme="minorHAnsi"/>
                <w:sz w:val="20"/>
                <w:lang w:val="en-GB"/>
              </w:rPr>
              <w:t>tomadas</w:t>
            </w:r>
            <w:proofErr w:type="spellEnd"/>
            <w:r w:rsidRPr="00EA425F">
              <w:rPr>
                <w:rFonts w:cstheme="minorHAnsi"/>
                <w:sz w:val="20"/>
                <w:lang w:val="en-GB"/>
              </w:rPr>
              <w:t xml:space="preserve"> </w:t>
            </w:r>
            <w:proofErr w:type="spellStart"/>
            <w:r w:rsidRPr="00EA425F">
              <w:rPr>
                <w:rFonts w:cstheme="minorHAnsi"/>
                <w:sz w:val="20"/>
                <w:lang w:val="en-GB"/>
              </w:rPr>
              <w:t>ou</w:t>
            </w:r>
            <w:proofErr w:type="spellEnd"/>
            <w:r w:rsidRPr="00EA425F">
              <w:rPr>
                <w:rFonts w:cstheme="minorHAnsi"/>
                <w:sz w:val="20"/>
                <w:lang w:val="en-GB"/>
              </w:rPr>
              <w:t xml:space="preserve"> </w:t>
            </w:r>
            <w:proofErr w:type="spellStart"/>
            <w:r w:rsidRPr="00EA425F">
              <w:rPr>
                <w:rFonts w:cstheme="minorHAnsi"/>
                <w:sz w:val="20"/>
                <w:lang w:val="en-GB"/>
              </w:rPr>
              <w:t>planejadas</w:t>
            </w:r>
            <w:proofErr w:type="spellEnd"/>
            <w:r w:rsidRPr="00EA425F">
              <w:rPr>
                <w:rFonts w:cstheme="minorHAnsi"/>
                <w:sz w:val="20"/>
                <w:lang w:val="en-GB"/>
              </w:rPr>
              <w:t xml:space="preserve"> para lidar com tais </w:t>
            </w:r>
            <w:proofErr w:type="spellStart"/>
            <w:r w:rsidRPr="00EA425F">
              <w:rPr>
                <w:rFonts w:cstheme="minorHAnsi"/>
                <w:sz w:val="20"/>
                <w:lang w:val="en-GB"/>
              </w:rPr>
              <w:t>alterações</w:t>
            </w:r>
            <w:proofErr w:type="spellEnd"/>
            <w:r w:rsidRPr="00EA425F">
              <w:rPr>
                <w:rFonts w:cstheme="minorHAnsi"/>
                <w:sz w:val="20"/>
                <w:lang w:val="en-GB"/>
              </w:rPr>
              <w:t xml:space="preserve"> e </w:t>
            </w:r>
            <w:proofErr w:type="spellStart"/>
            <w:r w:rsidRPr="00EA425F">
              <w:rPr>
                <w:rFonts w:cstheme="minorHAnsi"/>
                <w:sz w:val="20"/>
                <w:lang w:val="en-GB"/>
              </w:rPr>
              <w:t>os</w:t>
            </w:r>
            <w:proofErr w:type="spellEnd"/>
            <w:r w:rsidRPr="00EA425F">
              <w:rPr>
                <w:rFonts w:cstheme="minorHAnsi"/>
                <w:sz w:val="20"/>
                <w:lang w:val="en-GB"/>
              </w:rPr>
              <w:t xml:space="preserve"> </w:t>
            </w:r>
            <w:proofErr w:type="spellStart"/>
            <w:r w:rsidRPr="00EA425F">
              <w:rPr>
                <w:rFonts w:cstheme="minorHAnsi"/>
                <w:sz w:val="20"/>
                <w:lang w:val="en-GB"/>
              </w:rPr>
              <w:t>potenciais</w:t>
            </w:r>
            <w:proofErr w:type="spellEnd"/>
            <w:r w:rsidRPr="00EA425F">
              <w:rPr>
                <w:rFonts w:cstheme="minorHAnsi"/>
                <w:sz w:val="20"/>
                <w:lang w:val="en-GB"/>
              </w:rPr>
              <w:t xml:space="preserve"> </w:t>
            </w:r>
            <w:proofErr w:type="spellStart"/>
            <w:r w:rsidRPr="00EA425F">
              <w:rPr>
                <w:rFonts w:cstheme="minorHAnsi"/>
                <w:sz w:val="20"/>
                <w:lang w:val="en-GB"/>
              </w:rPr>
              <w:t>riscos</w:t>
            </w:r>
            <w:proofErr w:type="spellEnd"/>
            <w:r w:rsidRPr="00EA425F">
              <w:rPr>
                <w:rFonts w:cstheme="minorHAnsi"/>
                <w:sz w:val="20"/>
                <w:lang w:val="en-GB"/>
              </w:rPr>
              <w:t xml:space="preserve"> e </w:t>
            </w:r>
            <w:proofErr w:type="spellStart"/>
            <w:r w:rsidRPr="00EA425F">
              <w:rPr>
                <w:rFonts w:cstheme="minorHAnsi"/>
                <w:sz w:val="20"/>
                <w:lang w:val="en-GB"/>
              </w:rPr>
              <w:t>impactos</w:t>
            </w:r>
            <w:proofErr w:type="spellEnd"/>
            <w:r w:rsidRPr="00EA425F">
              <w:rPr>
                <w:rFonts w:cstheme="minorHAnsi"/>
                <w:sz w:val="20"/>
                <w:lang w:val="en-GB"/>
              </w:rPr>
              <w:t xml:space="preserve"> do </w:t>
            </w:r>
            <w:proofErr w:type="spellStart"/>
            <w:r w:rsidRPr="00EA425F">
              <w:rPr>
                <w:rFonts w:cstheme="minorHAnsi"/>
                <w:sz w:val="20"/>
                <w:lang w:val="en-GB"/>
              </w:rPr>
              <w:t>Projeto</w:t>
            </w:r>
            <w:proofErr w:type="spellEnd"/>
            <w:r w:rsidRPr="00EA425F">
              <w:rPr>
                <w:rFonts w:cstheme="minorHAnsi"/>
                <w:sz w:val="20"/>
                <w:lang w:val="en-GB"/>
              </w:rPr>
              <w:t xml:space="preserve"> </w:t>
            </w:r>
            <w:proofErr w:type="spellStart"/>
            <w:r w:rsidRPr="00EA425F">
              <w:rPr>
                <w:rFonts w:cstheme="minorHAnsi"/>
                <w:sz w:val="20"/>
                <w:lang w:val="en-GB"/>
              </w:rPr>
              <w:t>daí</w:t>
            </w:r>
            <w:proofErr w:type="spellEnd"/>
            <w:r w:rsidRPr="00EA425F">
              <w:rPr>
                <w:rFonts w:cstheme="minorHAnsi"/>
                <w:sz w:val="20"/>
                <w:lang w:val="en-GB"/>
              </w:rPr>
              <w:t xml:space="preserve"> </w:t>
            </w:r>
            <w:proofErr w:type="spellStart"/>
            <w:r w:rsidRPr="00EA425F">
              <w:rPr>
                <w:rFonts w:cstheme="minorHAnsi"/>
                <w:sz w:val="20"/>
                <w:lang w:val="en-GB"/>
              </w:rPr>
              <w:t>decorrentes</w:t>
            </w:r>
            <w:proofErr w:type="spellEnd"/>
            <w:r w:rsidRPr="00EA425F">
              <w:rPr>
                <w:rFonts w:cstheme="minorHAnsi"/>
                <w:sz w:val="20"/>
                <w:lang w:val="en-GB"/>
              </w:rPr>
              <w:t xml:space="preserve">. Se, </w:t>
            </w:r>
            <w:proofErr w:type="spellStart"/>
            <w:r w:rsidRPr="00EA425F">
              <w:rPr>
                <w:rFonts w:cstheme="minorHAnsi"/>
                <w:sz w:val="20"/>
                <w:lang w:val="en-GB"/>
              </w:rPr>
              <w:t>na</w:t>
            </w:r>
            <w:proofErr w:type="spellEnd"/>
            <w:r w:rsidRPr="00EA425F">
              <w:rPr>
                <w:rFonts w:cstheme="minorHAnsi"/>
                <w:sz w:val="20"/>
                <w:lang w:val="en-GB"/>
              </w:rPr>
              <w:t xml:space="preserve"> </w:t>
            </w:r>
            <w:proofErr w:type="spellStart"/>
            <w:r w:rsidRPr="00EA425F">
              <w:rPr>
                <w:rFonts w:cstheme="minorHAnsi"/>
                <w:sz w:val="20"/>
                <w:lang w:val="en-GB"/>
              </w:rPr>
              <w:t>opinião</w:t>
            </w:r>
            <w:proofErr w:type="spellEnd"/>
            <w:r w:rsidRPr="00EA425F">
              <w:rPr>
                <w:rFonts w:cstheme="minorHAnsi"/>
                <w:sz w:val="20"/>
                <w:lang w:val="en-GB"/>
              </w:rPr>
              <w:t xml:space="preserve"> do Banco, tais </w:t>
            </w:r>
            <w:proofErr w:type="spellStart"/>
            <w:r w:rsidRPr="00EA425F">
              <w:rPr>
                <w:rFonts w:cstheme="minorHAnsi"/>
                <w:sz w:val="20"/>
                <w:lang w:val="en-GB"/>
              </w:rPr>
              <w:t>alterações</w:t>
            </w:r>
            <w:proofErr w:type="spellEnd"/>
            <w:r w:rsidRPr="00EA425F">
              <w:rPr>
                <w:rFonts w:cstheme="minorHAnsi"/>
                <w:sz w:val="20"/>
                <w:lang w:val="en-GB"/>
              </w:rPr>
              <w:t xml:space="preserve"> </w:t>
            </w:r>
            <w:proofErr w:type="spellStart"/>
            <w:r w:rsidRPr="00EA425F">
              <w:rPr>
                <w:rFonts w:cstheme="minorHAnsi"/>
                <w:sz w:val="20"/>
                <w:lang w:val="en-GB"/>
              </w:rPr>
              <w:t>afetarem</w:t>
            </w:r>
            <w:proofErr w:type="spellEnd"/>
            <w:r w:rsidRPr="00EA425F">
              <w:rPr>
                <w:rFonts w:cstheme="minorHAnsi"/>
                <w:sz w:val="20"/>
                <w:lang w:val="en-GB"/>
              </w:rPr>
              <w:t xml:space="preserve"> </w:t>
            </w:r>
            <w:proofErr w:type="spellStart"/>
            <w:r w:rsidRPr="00EA425F">
              <w:rPr>
                <w:rFonts w:cstheme="minorHAnsi"/>
                <w:sz w:val="20"/>
                <w:lang w:val="en-GB"/>
              </w:rPr>
              <w:t>adversamente</w:t>
            </w:r>
            <w:proofErr w:type="spellEnd"/>
            <w:r w:rsidRPr="00EA425F">
              <w:rPr>
                <w:rFonts w:cstheme="minorHAnsi"/>
                <w:sz w:val="20"/>
                <w:lang w:val="en-GB"/>
              </w:rPr>
              <w:t xml:space="preserve"> </w:t>
            </w:r>
            <w:proofErr w:type="spellStart"/>
            <w:r w:rsidRPr="00EA425F">
              <w:rPr>
                <w:rFonts w:cstheme="minorHAnsi"/>
                <w:sz w:val="20"/>
                <w:lang w:val="en-GB"/>
              </w:rPr>
              <w:t>os</w:t>
            </w:r>
            <w:proofErr w:type="spellEnd"/>
            <w:r w:rsidRPr="00EA425F">
              <w:rPr>
                <w:rFonts w:cstheme="minorHAnsi"/>
                <w:sz w:val="20"/>
                <w:lang w:val="en-GB"/>
              </w:rPr>
              <w:t xml:space="preserve"> </w:t>
            </w:r>
            <w:proofErr w:type="spellStart"/>
            <w:r w:rsidRPr="00EA425F">
              <w:rPr>
                <w:rFonts w:cstheme="minorHAnsi"/>
                <w:sz w:val="20"/>
                <w:lang w:val="en-GB"/>
              </w:rPr>
              <w:t>aspectos</w:t>
            </w:r>
            <w:proofErr w:type="spellEnd"/>
            <w:r w:rsidRPr="00EA425F">
              <w:rPr>
                <w:rFonts w:cstheme="minorHAnsi"/>
                <w:sz w:val="20"/>
                <w:lang w:val="en-GB"/>
              </w:rPr>
              <w:t xml:space="preserve"> </w:t>
            </w:r>
            <w:proofErr w:type="spellStart"/>
            <w:r w:rsidRPr="00EA425F">
              <w:rPr>
                <w:rFonts w:cstheme="minorHAnsi"/>
                <w:sz w:val="20"/>
                <w:lang w:val="en-GB"/>
              </w:rPr>
              <w:t>relevantes</w:t>
            </w:r>
            <w:proofErr w:type="spellEnd"/>
            <w:r w:rsidRPr="00EA425F">
              <w:rPr>
                <w:rFonts w:cstheme="minorHAnsi"/>
                <w:sz w:val="20"/>
                <w:lang w:val="en-GB"/>
              </w:rPr>
              <w:t xml:space="preserve"> da </w:t>
            </w:r>
            <w:proofErr w:type="spellStart"/>
            <w:r w:rsidRPr="00EA425F">
              <w:rPr>
                <w:rFonts w:cstheme="minorHAnsi"/>
                <w:sz w:val="20"/>
                <w:lang w:val="en-GB"/>
              </w:rPr>
              <w:t>gestão</w:t>
            </w:r>
            <w:proofErr w:type="spellEnd"/>
            <w:r w:rsidRPr="00EA425F">
              <w:rPr>
                <w:rFonts w:cstheme="minorHAnsi"/>
                <w:sz w:val="20"/>
                <w:lang w:val="en-GB"/>
              </w:rPr>
              <w:t xml:space="preserve"> de </w:t>
            </w:r>
            <w:proofErr w:type="spellStart"/>
            <w:r w:rsidRPr="00EA425F">
              <w:rPr>
                <w:rFonts w:cstheme="minorHAnsi"/>
                <w:sz w:val="20"/>
                <w:lang w:val="en-GB"/>
              </w:rPr>
              <w:t>riscos</w:t>
            </w:r>
            <w:proofErr w:type="spellEnd"/>
            <w:r w:rsidRPr="00EA425F">
              <w:rPr>
                <w:rFonts w:cstheme="minorHAnsi"/>
                <w:sz w:val="20"/>
                <w:lang w:val="en-GB"/>
              </w:rPr>
              <w:t xml:space="preserve"> de ESHS do </w:t>
            </w:r>
            <w:proofErr w:type="spellStart"/>
            <w:r w:rsidRPr="00EA425F">
              <w:rPr>
                <w:rFonts w:cstheme="minorHAnsi"/>
                <w:sz w:val="20"/>
                <w:lang w:val="en-GB"/>
              </w:rPr>
              <w:t>Projeto</w:t>
            </w:r>
            <w:proofErr w:type="spellEnd"/>
            <w:r w:rsidRPr="00EA425F">
              <w:rPr>
                <w:rFonts w:cstheme="minorHAnsi"/>
                <w:sz w:val="20"/>
                <w:lang w:val="en-GB"/>
              </w:rPr>
              <w:t xml:space="preserve">, o </w:t>
            </w:r>
            <w:proofErr w:type="spellStart"/>
            <w:r w:rsidRPr="00EA425F">
              <w:rPr>
                <w:rFonts w:cstheme="minorHAnsi"/>
                <w:sz w:val="20"/>
                <w:lang w:val="en-GB"/>
              </w:rPr>
              <w:t>Mutuário</w:t>
            </w:r>
            <w:proofErr w:type="spellEnd"/>
            <w:r w:rsidRPr="00EA425F">
              <w:rPr>
                <w:rFonts w:cstheme="minorHAnsi"/>
                <w:sz w:val="20"/>
                <w:lang w:val="en-GB"/>
              </w:rPr>
              <w:t xml:space="preserve"> </w:t>
            </w:r>
            <w:proofErr w:type="spellStart"/>
            <w:r w:rsidRPr="00EA425F">
              <w:rPr>
                <w:rFonts w:cstheme="minorHAnsi"/>
                <w:sz w:val="20"/>
                <w:lang w:val="en-GB"/>
              </w:rPr>
              <w:t>deverá</w:t>
            </w:r>
            <w:proofErr w:type="spellEnd"/>
            <w:r w:rsidRPr="00EA425F">
              <w:rPr>
                <w:rFonts w:cstheme="minorHAnsi"/>
                <w:sz w:val="20"/>
                <w:lang w:val="en-GB"/>
              </w:rPr>
              <w:t xml:space="preserve"> </w:t>
            </w:r>
            <w:proofErr w:type="spellStart"/>
            <w:r w:rsidRPr="00EA425F">
              <w:rPr>
                <w:rFonts w:cstheme="minorHAnsi"/>
                <w:sz w:val="20"/>
                <w:lang w:val="en-GB"/>
              </w:rPr>
              <w:t>concordar</w:t>
            </w:r>
            <w:proofErr w:type="spellEnd"/>
            <w:r w:rsidRPr="00EA425F">
              <w:rPr>
                <w:rFonts w:cstheme="minorHAnsi"/>
                <w:sz w:val="20"/>
                <w:lang w:val="en-GB"/>
              </w:rPr>
              <w:t xml:space="preserve"> </w:t>
            </w:r>
            <w:proofErr w:type="spellStart"/>
            <w:r w:rsidRPr="00EA425F">
              <w:rPr>
                <w:rFonts w:cstheme="minorHAnsi"/>
                <w:sz w:val="20"/>
                <w:lang w:val="en-GB"/>
              </w:rPr>
              <w:t>em</w:t>
            </w:r>
            <w:proofErr w:type="spellEnd"/>
            <w:r w:rsidRPr="00EA425F">
              <w:rPr>
                <w:rFonts w:cstheme="minorHAnsi"/>
                <w:sz w:val="20"/>
                <w:lang w:val="en-GB"/>
              </w:rPr>
              <w:t xml:space="preserve"> </w:t>
            </w:r>
            <w:proofErr w:type="spellStart"/>
            <w:r w:rsidRPr="00EA425F">
              <w:rPr>
                <w:rFonts w:cstheme="minorHAnsi"/>
                <w:sz w:val="20"/>
                <w:lang w:val="en-GB"/>
              </w:rPr>
              <w:t>implementar</w:t>
            </w:r>
            <w:proofErr w:type="spellEnd"/>
            <w:r w:rsidRPr="00EA425F">
              <w:rPr>
                <w:rFonts w:cstheme="minorHAnsi"/>
                <w:sz w:val="20"/>
                <w:lang w:val="en-GB"/>
              </w:rPr>
              <w:t xml:space="preserve"> </w:t>
            </w:r>
            <w:proofErr w:type="spellStart"/>
            <w:r w:rsidRPr="00EA425F">
              <w:rPr>
                <w:rFonts w:cstheme="minorHAnsi"/>
                <w:sz w:val="20"/>
                <w:lang w:val="en-GB"/>
              </w:rPr>
              <w:t>medidas</w:t>
            </w:r>
            <w:proofErr w:type="spellEnd"/>
            <w:r w:rsidRPr="00EA425F">
              <w:rPr>
                <w:rFonts w:cstheme="minorHAnsi"/>
                <w:sz w:val="20"/>
                <w:lang w:val="en-GB"/>
              </w:rPr>
              <w:t xml:space="preserve"> e </w:t>
            </w:r>
            <w:proofErr w:type="spellStart"/>
            <w:r w:rsidRPr="00EA425F">
              <w:rPr>
                <w:rFonts w:cstheme="minorHAnsi"/>
                <w:sz w:val="20"/>
                <w:lang w:val="en-GB"/>
              </w:rPr>
              <w:t>ações</w:t>
            </w:r>
            <w:proofErr w:type="spellEnd"/>
            <w:r w:rsidRPr="00EA425F">
              <w:rPr>
                <w:rFonts w:cstheme="minorHAnsi"/>
                <w:sz w:val="20"/>
                <w:lang w:val="en-GB"/>
              </w:rPr>
              <w:t xml:space="preserve"> para </w:t>
            </w:r>
            <w:proofErr w:type="spellStart"/>
            <w:r w:rsidRPr="00EA425F">
              <w:rPr>
                <w:rFonts w:cstheme="minorHAnsi"/>
                <w:sz w:val="20"/>
                <w:lang w:val="en-GB"/>
              </w:rPr>
              <w:t>abordá-los</w:t>
            </w:r>
            <w:proofErr w:type="spellEnd"/>
            <w:r w:rsidRPr="00EA425F">
              <w:rPr>
                <w:rFonts w:cstheme="minorHAnsi"/>
                <w:sz w:val="20"/>
                <w:lang w:val="en-GB"/>
              </w:rPr>
              <w:t xml:space="preserve"> de </w:t>
            </w:r>
            <w:proofErr w:type="spellStart"/>
            <w:r w:rsidRPr="00EA425F">
              <w:rPr>
                <w:rFonts w:cstheme="minorHAnsi"/>
                <w:sz w:val="20"/>
                <w:lang w:val="en-GB"/>
              </w:rPr>
              <w:t>maneira</w:t>
            </w:r>
            <w:proofErr w:type="spellEnd"/>
            <w:r w:rsidRPr="00EA425F">
              <w:rPr>
                <w:rFonts w:cstheme="minorHAnsi"/>
                <w:sz w:val="20"/>
                <w:lang w:val="en-GB"/>
              </w:rPr>
              <w:t xml:space="preserve"> </w:t>
            </w:r>
            <w:proofErr w:type="spellStart"/>
            <w:r w:rsidRPr="00EA425F">
              <w:rPr>
                <w:rFonts w:cstheme="minorHAnsi"/>
                <w:sz w:val="20"/>
                <w:lang w:val="en-GB"/>
              </w:rPr>
              <w:t>aceitável</w:t>
            </w:r>
            <w:proofErr w:type="spellEnd"/>
            <w:r w:rsidRPr="00EA425F">
              <w:rPr>
                <w:rFonts w:cstheme="minorHAnsi"/>
                <w:sz w:val="20"/>
                <w:lang w:val="en-GB"/>
              </w:rPr>
              <w:t xml:space="preserve"> para o Banco e </w:t>
            </w:r>
            <w:proofErr w:type="spellStart"/>
            <w:r w:rsidRPr="00EA425F">
              <w:rPr>
                <w:rFonts w:cstheme="minorHAnsi"/>
                <w:sz w:val="20"/>
                <w:lang w:val="en-GB"/>
              </w:rPr>
              <w:t>deverá</w:t>
            </w:r>
            <w:proofErr w:type="spellEnd"/>
            <w:r w:rsidRPr="00EA425F">
              <w:rPr>
                <w:rFonts w:cstheme="minorHAnsi"/>
                <w:sz w:val="20"/>
                <w:lang w:val="en-GB"/>
              </w:rPr>
              <w:t xml:space="preserve"> </w:t>
            </w:r>
            <w:proofErr w:type="spellStart"/>
            <w:r w:rsidRPr="00EA425F">
              <w:rPr>
                <w:rFonts w:cstheme="minorHAnsi"/>
                <w:sz w:val="20"/>
                <w:lang w:val="en-GB"/>
              </w:rPr>
              <w:t>atualizar</w:t>
            </w:r>
            <w:proofErr w:type="spellEnd"/>
            <w:r w:rsidRPr="00EA425F">
              <w:rPr>
                <w:rFonts w:cstheme="minorHAnsi"/>
                <w:sz w:val="20"/>
                <w:lang w:val="en-GB"/>
              </w:rPr>
              <w:t xml:space="preserve"> o ESCP para </w:t>
            </w:r>
            <w:proofErr w:type="spellStart"/>
            <w:r w:rsidRPr="00EA425F">
              <w:rPr>
                <w:rFonts w:cstheme="minorHAnsi"/>
                <w:sz w:val="20"/>
                <w:lang w:val="en-GB"/>
              </w:rPr>
              <w:t>refletir</w:t>
            </w:r>
            <w:proofErr w:type="spellEnd"/>
            <w:r w:rsidRPr="00EA425F">
              <w:rPr>
                <w:rFonts w:cstheme="minorHAnsi"/>
                <w:sz w:val="20"/>
                <w:lang w:val="en-GB"/>
              </w:rPr>
              <w:t xml:space="preserve"> tais </w:t>
            </w:r>
            <w:proofErr w:type="spellStart"/>
            <w:r w:rsidRPr="00EA425F">
              <w:rPr>
                <w:rFonts w:cstheme="minorHAnsi"/>
                <w:sz w:val="20"/>
                <w:lang w:val="en-GB"/>
              </w:rPr>
              <w:t>ações</w:t>
            </w:r>
            <w:proofErr w:type="spellEnd"/>
            <w:r w:rsidRPr="00EA425F">
              <w:rPr>
                <w:rFonts w:cstheme="minorHAnsi"/>
                <w:sz w:val="20"/>
                <w:lang w:val="en-GB"/>
              </w:rPr>
              <w:t xml:space="preserve"> </w:t>
            </w:r>
            <w:proofErr w:type="spellStart"/>
            <w:r w:rsidRPr="00EA425F">
              <w:rPr>
                <w:rFonts w:cstheme="minorHAnsi"/>
                <w:sz w:val="20"/>
                <w:lang w:val="en-GB"/>
              </w:rPr>
              <w:t>acordadas</w:t>
            </w:r>
            <w:proofErr w:type="spellEnd"/>
            <w:r w:rsidRPr="00EA425F">
              <w:rPr>
                <w:rFonts w:cstheme="minorHAnsi"/>
                <w:sz w:val="20"/>
                <w:lang w:val="en-GB"/>
              </w:rPr>
              <w:t>.</w:t>
            </w:r>
          </w:p>
        </w:tc>
        <w:tc>
          <w:tcPr>
            <w:tcW w:w="3150" w:type="dxa"/>
          </w:tcPr>
          <w:p w14:paraId="32CD22DD" w14:textId="77777777" w:rsidR="00EA425F" w:rsidRPr="00EA425F" w:rsidRDefault="00EA425F" w:rsidP="00C51631">
            <w:pPr>
              <w:keepLines/>
              <w:widowControl w:val="0"/>
              <w:jc w:val="both"/>
              <w:rPr>
                <w:rFonts w:eastAsia="Calibri" w:cstheme="minorHAnsi"/>
                <w:sz w:val="20"/>
                <w:szCs w:val="20"/>
              </w:rPr>
            </w:pPr>
            <w:r w:rsidRPr="00EA425F">
              <w:rPr>
                <w:rFonts w:eastAsia="Calibri" w:cstheme="minorHAnsi"/>
                <w:sz w:val="20"/>
                <w:szCs w:val="20"/>
              </w:rPr>
              <w:t xml:space="preserve">Durante </w:t>
            </w:r>
            <w:proofErr w:type="spellStart"/>
            <w:r w:rsidRPr="00EA425F">
              <w:rPr>
                <w:rFonts w:eastAsia="Calibri" w:cstheme="minorHAnsi"/>
                <w:sz w:val="20"/>
                <w:szCs w:val="20"/>
              </w:rPr>
              <w:t>toda</w:t>
            </w:r>
            <w:proofErr w:type="spellEnd"/>
            <w:r w:rsidRPr="00EA425F">
              <w:rPr>
                <w:rFonts w:eastAsia="Calibri" w:cstheme="minorHAnsi"/>
                <w:sz w:val="20"/>
                <w:szCs w:val="20"/>
              </w:rPr>
              <w:t xml:space="preserve"> </w:t>
            </w:r>
            <w:proofErr w:type="gramStart"/>
            <w:r w:rsidRPr="00EA425F">
              <w:rPr>
                <w:rFonts w:eastAsia="Calibri" w:cstheme="minorHAnsi"/>
                <w:sz w:val="20"/>
                <w:szCs w:val="20"/>
              </w:rPr>
              <w:t>a</w:t>
            </w:r>
            <w:proofErr w:type="gramEnd"/>
            <w:r w:rsidRPr="00EA425F">
              <w:rPr>
                <w:rFonts w:eastAsia="Calibri" w:cstheme="minorHAnsi"/>
                <w:sz w:val="20"/>
                <w:szCs w:val="20"/>
              </w:rPr>
              <w:t xml:space="preserve"> </w:t>
            </w:r>
            <w:proofErr w:type="spellStart"/>
            <w:r w:rsidRPr="00EA425F">
              <w:rPr>
                <w:rFonts w:eastAsia="Calibri" w:cstheme="minorHAnsi"/>
                <w:sz w:val="20"/>
                <w:szCs w:val="20"/>
              </w:rPr>
              <w:t>implementação</w:t>
            </w:r>
            <w:proofErr w:type="spellEnd"/>
            <w:r w:rsidRPr="00EA425F">
              <w:rPr>
                <w:rFonts w:eastAsia="Calibri" w:cstheme="minorHAnsi"/>
                <w:sz w:val="20"/>
                <w:szCs w:val="20"/>
              </w:rPr>
              <w:t xml:space="preserve"> do </w:t>
            </w:r>
            <w:proofErr w:type="spellStart"/>
            <w:r w:rsidRPr="00EA425F">
              <w:rPr>
                <w:rFonts w:eastAsia="Calibri" w:cstheme="minorHAnsi"/>
                <w:sz w:val="20"/>
                <w:szCs w:val="20"/>
              </w:rPr>
              <w:t>Projeto</w:t>
            </w:r>
            <w:proofErr w:type="spellEnd"/>
            <w:r w:rsidRPr="00EA425F">
              <w:rPr>
                <w:rFonts w:eastAsia="Calibri" w:cstheme="minorHAnsi"/>
                <w:sz w:val="20"/>
                <w:szCs w:val="20"/>
              </w:rPr>
              <w:t>.</w:t>
            </w:r>
          </w:p>
          <w:p w14:paraId="02BF502E" w14:textId="77777777" w:rsidR="00EA425F" w:rsidRPr="00EA425F" w:rsidRDefault="00EA425F" w:rsidP="00C51631">
            <w:pPr>
              <w:keepLines/>
              <w:widowControl w:val="0"/>
              <w:jc w:val="both"/>
              <w:rPr>
                <w:rFonts w:eastAsia="Calibri" w:cstheme="minorHAnsi"/>
                <w:sz w:val="20"/>
                <w:szCs w:val="20"/>
              </w:rPr>
            </w:pPr>
          </w:p>
          <w:p w14:paraId="6AD94854" w14:textId="36B2C7F4" w:rsidR="002A72A5" w:rsidRPr="00302478" w:rsidRDefault="00EA425F" w:rsidP="00C51631">
            <w:pPr>
              <w:keepLines/>
              <w:widowControl w:val="0"/>
              <w:jc w:val="both"/>
              <w:rPr>
                <w:rFonts w:eastAsia="Calibri" w:cstheme="minorHAnsi"/>
                <w:sz w:val="20"/>
                <w:szCs w:val="20"/>
              </w:rPr>
            </w:pPr>
            <w:r w:rsidRPr="00EA425F">
              <w:rPr>
                <w:rFonts w:eastAsia="Calibri" w:cstheme="minorHAnsi"/>
                <w:sz w:val="20"/>
                <w:szCs w:val="20"/>
              </w:rPr>
              <w:t xml:space="preserve"> </w:t>
            </w:r>
            <w:proofErr w:type="spellStart"/>
            <w:r w:rsidRPr="00EA425F">
              <w:rPr>
                <w:rFonts w:eastAsia="Calibri" w:cstheme="minorHAnsi"/>
                <w:sz w:val="20"/>
                <w:szCs w:val="20"/>
              </w:rPr>
              <w:t>Notificar</w:t>
            </w:r>
            <w:proofErr w:type="spellEnd"/>
            <w:r w:rsidRPr="00EA425F">
              <w:rPr>
                <w:rFonts w:eastAsia="Calibri" w:cstheme="minorHAnsi"/>
                <w:sz w:val="20"/>
                <w:szCs w:val="20"/>
              </w:rPr>
              <w:t xml:space="preserve"> o Banco </w:t>
            </w:r>
            <w:proofErr w:type="spellStart"/>
            <w:r w:rsidRPr="00EA425F">
              <w:rPr>
                <w:rFonts w:eastAsia="Calibri" w:cstheme="minorHAnsi"/>
                <w:sz w:val="20"/>
                <w:szCs w:val="20"/>
              </w:rPr>
              <w:t>imediatamente</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após</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tomar</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conhecimento</w:t>
            </w:r>
            <w:proofErr w:type="spellEnd"/>
            <w:r w:rsidRPr="00EA425F">
              <w:rPr>
                <w:rFonts w:eastAsia="Calibri" w:cstheme="minorHAnsi"/>
                <w:sz w:val="20"/>
                <w:szCs w:val="20"/>
              </w:rPr>
              <w:t xml:space="preserve"> da </w:t>
            </w:r>
            <w:proofErr w:type="spellStart"/>
            <w:r w:rsidRPr="00EA425F">
              <w:rPr>
                <w:rFonts w:eastAsia="Calibri" w:cstheme="minorHAnsi"/>
                <w:sz w:val="20"/>
                <w:szCs w:val="20"/>
              </w:rPr>
              <w:t>alteração</w:t>
            </w:r>
            <w:proofErr w:type="spellEnd"/>
            <w:r w:rsidRPr="00EA425F">
              <w:rPr>
                <w:rFonts w:eastAsia="Calibri" w:cstheme="minorHAnsi"/>
                <w:sz w:val="20"/>
                <w:szCs w:val="20"/>
              </w:rPr>
              <w:t xml:space="preserve"> no Quadro de </w:t>
            </w:r>
            <w:proofErr w:type="spellStart"/>
            <w:r w:rsidRPr="00EA425F">
              <w:rPr>
                <w:rFonts w:eastAsia="Calibri" w:cstheme="minorHAnsi"/>
                <w:sz w:val="20"/>
                <w:szCs w:val="20"/>
              </w:rPr>
              <w:t>Garantia</w:t>
            </w:r>
            <w:proofErr w:type="spellEnd"/>
            <w:r w:rsidRPr="00EA425F">
              <w:rPr>
                <w:rFonts w:eastAsia="Calibri" w:cstheme="minorHAnsi"/>
                <w:sz w:val="20"/>
                <w:szCs w:val="20"/>
              </w:rPr>
              <w:t xml:space="preserve"> de Serviços do </w:t>
            </w:r>
            <w:proofErr w:type="spellStart"/>
            <w:r w:rsidRPr="00EA425F">
              <w:rPr>
                <w:rFonts w:eastAsia="Calibri" w:cstheme="minorHAnsi"/>
                <w:sz w:val="20"/>
                <w:szCs w:val="20"/>
              </w:rPr>
              <w:t>Mutuário</w:t>
            </w:r>
            <w:proofErr w:type="spellEnd"/>
            <w:r w:rsidRPr="00EA425F">
              <w:rPr>
                <w:rFonts w:eastAsia="Calibri" w:cstheme="minorHAnsi"/>
                <w:sz w:val="20"/>
                <w:szCs w:val="20"/>
              </w:rPr>
              <w:t xml:space="preserve">. As </w:t>
            </w:r>
            <w:proofErr w:type="spellStart"/>
            <w:r w:rsidRPr="00EA425F">
              <w:rPr>
                <w:rFonts w:eastAsia="Calibri" w:cstheme="minorHAnsi"/>
                <w:sz w:val="20"/>
                <w:szCs w:val="20"/>
              </w:rPr>
              <w:t>ações</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subsequentes</w:t>
            </w:r>
            <w:proofErr w:type="spellEnd"/>
            <w:r w:rsidRPr="00EA425F">
              <w:rPr>
                <w:rFonts w:eastAsia="Calibri" w:cstheme="minorHAnsi"/>
                <w:sz w:val="20"/>
                <w:szCs w:val="20"/>
              </w:rPr>
              <w:t xml:space="preserve">, se </w:t>
            </w:r>
            <w:proofErr w:type="spellStart"/>
            <w:r w:rsidRPr="00EA425F">
              <w:rPr>
                <w:rFonts w:eastAsia="Calibri" w:cstheme="minorHAnsi"/>
                <w:sz w:val="20"/>
                <w:szCs w:val="20"/>
              </w:rPr>
              <w:t>solicitadas</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pelo</w:t>
            </w:r>
            <w:proofErr w:type="spellEnd"/>
            <w:r w:rsidRPr="00EA425F">
              <w:rPr>
                <w:rFonts w:eastAsia="Calibri" w:cstheme="minorHAnsi"/>
                <w:sz w:val="20"/>
                <w:szCs w:val="20"/>
              </w:rPr>
              <w:t xml:space="preserve"> Banco, </w:t>
            </w:r>
            <w:proofErr w:type="spellStart"/>
            <w:r w:rsidRPr="00EA425F">
              <w:rPr>
                <w:rFonts w:eastAsia="Calibri" w:cstheme="minorHAnsi"/>
                <w:sz w:val="20"/>
                <w:szCs w:val="20"/>
              </w:rPr>
              <w:t>deverão</w:t>
            </w:r>
            <w:proofErr w:type="spellEnd"/>
            <w:r w:rsidRPr="00EA425F">
              <w:rPr>
                <w:rFonts w:eastAsia="Calibri" w:cstheme="minorHAnsi"/>
                <w:sz w:val="20"/>
                <w:szCs w:val="20"/>
              </w:rPr>
              <w:t xml:space="preserve"> ser </w:t>
            </w:r>
            <w:proofErr w:type="spellStart"/>
            <w:r w:rsidRPr="00EA425F">
              <w:rPr>
                <w:rFonts w:eastAsia="Calibri" w:cstheme="minorHAnsi"/>
                <w:sz w:val="20"/>
                <w:szCs w:val="20"/>
              </w:rPr>
              <w:t>refletidas</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em</w:t>
            </w:r>
            <w:proofErr w:type="spellEnd"/>
            <w:r w:rsidRPr="00EA425F">
              <w:rPr>
                <w:rFonts w:eastAsia="Calibri" w:cstheme="minorHAnsi"/>
                <w:sz w:val="20"/>
                <w:szCs w:val="20"/>
              </w:rPr>
              <w:t xml:space="preserve"> um Plano de </w:t>
            </w:r>
            <w:proofErr w:type="spellStart"/>
            <w:r w:rsidRPr="00EA425F">
              <w:rPr>
                <w:rFonts w:eastAsia="Calibri" w:cstheme="minorHAnsi"/>
                <w:sz w:val="20"/>
                <w:szCs w:val="20"/>
              </w:rPr>
              <w:t>Garantia</w:t>
            </w:r>
            <w:proofErr w:type="spellEnd"/>
            <w:r w:rsidRPr="00EA425F">
              <w:rPr>
                <w:rFonts w:eastAsia="Calibri" w:cstheme="minorHAnsi"/>
                <w:sz w:val="20"/>
                <w:szCs w:val="20"/>
              </w:rPr>
              <w:t xml:space="preserve"> de Serviços de </w:t>
            </w:r>
            <w:proofErr w:type="spellStart"/>
            <w:r w:rsidRPr="00EA425F">
              <w:rPr>
                <w:rFonts w:eastAsia="Calibri" w:cstheme="minorHAnsi"/>
                <w:sz w:val="20"/>
                <w:szCs w:val="20"/>
              </w:rPr>
              <w:t>Empréstimo</w:t>
            </w:r>
            <w:proofErr w:type="spellEnd"/>
            <w:r w:rsidRPr="00EA425F">
              <w:rPr>
                <w:rFonts w:eastAsia="Calibri" w:cstheme="minorHAnsi"/>
                <w:sz w:val="20"/>
                <w:szCs w:val="20"/>
              </w:rPr>
              <w:t xml:space="preserve"> (ESCP) </w:t>
            </w:r>
            <w:proofErr w:type="spellStart"/>
            <w:r w:rsidRPr="00EA425F">
              <w:rPr>
                <w:rFonts w:eastAsia="Calibri" w:cstheme="minorHAnsi"/>
                <w:sz w:val="20"/>
                <w:szCs w:val="20"/>
              </w:rPr>
              <w:t>atualizado</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conforme</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indicado</w:t>
            </w:r>
            <w:proofErr w:type="spellEnd"/>
            <w:r w:rsidRPr="00EA425F">
              <w:rPr>
                <w:rFonts w:eastAsia="Calibri" w:cstheme="minorHAnsi"/>
                <w:sz w:val="20"/>
                <w:szCs w:val="20"/>
              </w:rPr>
              <w:t xml:space="preserve"> no </w:t>
            </w:r>
            <w:proofErr w:type="spellStart"/>
            <w:r w:rsidRPr="00EA425F">
              <w:rPr>
                <w:rFonts w:eastAsia="Calibri" w:cstheme="minorHAnsi"/>
                <w:sz w:val="20"/>
                <w:szCs w:val="20"/>
              </w:rPr>
              <w:t>parágrafo</w:t>
            </w:r>
            <w:proofErr w:type="spellEnd"/>
            <w:r w:rsidRPr="00EA425F">
              <w:rPr>
                <w:rFonts w:eastAsia="Calibri" w:cstheme="minorHAnsi"/>
                <w:sz w:val="20"/>
                <w:szCs w:val="20"/>
              </w:rPr>
              <w:t xml:space="preserve"> 4 da </w:t>
            </w:r>
            <w:proofErr w:type="spellStart"/>
            <w:r w:rsidRPr="00EA425F">
              <w:rPr>
                <w:rFonts w:eastAsia="Calibri" w:cstheme="minorHAnsi"/>
                <w:sz w:val="20"/>
                <w:szCs w:val="20"/>
              </w:rPr>
              <w:t>Seção</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Inicial</w:t>
            </w:r>
            <w:proofErr w:type="spellEnd"/>
            <w:r w:rsidRPr="00EA425F">
              <w:rPr>
                <w:rFonts w:eastAsia="Calibri" w:cstheme="minorHAnsi"/>
                <w:sz w:val="20"/>
                <w:szCs w:val="20"/>
              </w:rPr>
              <w:t xml:space="preserve"> </w:t>
            </w:r>
            <w:proofErr w:type="spellStart"/>
            <w:r w:rsidRPr="00EA425F">
              <w:rPr>
                <w:rFonts w:eastAsia="Calibri" w:cstheme="minorHAnsi"/>
                <w:sz w:val="20"/>
                <w:szCs w:val="20"/>
              </w:rPr>
              <w:t>deste</w:t>
            </w:r>
            <w:proofErr w:type="spellEnd"/>
            <w:r w:rsidRPr="00EA425F">
              <w:rPr>
                <w:rFonts w:eastAsia="Calibri" w:cstheme="minorHAnsi"/>
                <w:sz w:val="20"/>
                <w:szCs w:val="20"/>
              </w:rPr>
              <w:t xml:space="preserve"> ESCP.</w:t>
            </w:r>
          </w:p>
        </w:tc>
        <w:tc>
          <w:tcPr>
            <w:tcW w:w="2160" w:type="dxa"/>
          </w:tcPr>
          <w:p w14:paraId="2CB8BAE6" w14:textId="108ED0FD" w:rsidR="002A72A5" w:rsidRPr="00302478" w:rsidRDefault="002D7359" w:rsidP="00C51631">
            <w:pPr>
              <w:keepLines/>
              <w:widowControl w:val="0"/>
              <w:jc w:val="both"/>
              <w:rPr>
                <w:rFonts w:cstheme="minorHAnsi"/>
                <w:sz w:val="20"/>
                <w:szCs w:val="20"/>
              </w:rPr>
            </w:pPr>
            <w:r>
              <w:rPr>
                <w:sz w:val="19"/>
              </w:rPr>
              <w:t>UGP</w:t>
            </w:r>
          </w:p>
        </w:tc>
      </w:tr>
      <w:tr w:rsidR="00A83769" w:rsidRPr="00302478" w14:paraId="519A6939" w14:textId="77777777" w:rsidTr="00B8272A">
        <w:trPr>
          <w:trHeight w:val="20"/>
        </w:trPr>
        <w:tc>
          <w:tcPr>
            <w:tcW w:w="625" w:type="dxa"/>
          </w:tcPr>
          <w:p w14:paraId="5042C27D" w14:textId="343CBADB" w:rsidR="00A83769" w:rsidRPr="00302478" w:rsidRDefault="00A83769" w:rsidP="00A83769">
            <w:pPr>
              <w:keepLines/>
              <w:widowControl w:val="0"/>
              <w:jc w:val="center"/>
              <w:rPr>
                <w:rFonts w:cstheme="minorHAnsi"/>
                <w:sz w:val="20"/>
                <w:szCs w:val="20"/>
              </w:rPr>
            </w:pPr>
            <w:r w:rsidRPr="00302478">
              <w:rPr>
                <w:rFonts w:cstheme="minorHAnsi"/>
                <w:sz w:val="20"/>
                <w:szCs w:val="20"/>
              </w:rPr>
              <w:t>1.</w:t>
            </w:r>
            <w:r w:rsidR="00636AA2">
              <w:rPr>
                <w:rFonts w:cstheme="minorHAnsi"/>
                <w:sz w:val="20"/>
                <w:szCs w:val="20"/>
              </w:rPr>
              <w:t>2</w:t>
            </w:r>
          </w:p>
        </w:tc>
        <w:tc>
          <w:tcPr>
            <w:tcW w:w="8370" w:type="dxa"/>
          </w:tcPr>
          <w:p w14:paraId="3E093F20" w14:textId="6686096D" w:rsidR="00A83769" w:rsidRPr="00302478" w:rsidRDefault="00EA425F" w:rsidP="00C51631">
            <w:pPr>
              <w:keepLines/>
              <w:widowControl w:val="0"/>
              <w:jc w:val="both"/>
              <w:rPr>
                <w:sz w:val="20"/>
                <w:szCs w:val="20"/>
              </w:rPr>
            </w:pPr>
            <w:r w:rsidRPr="00EA425F">
              <w:rPr>
                <w:rFonts w:cstheme="minorHAnsi"/>
                <w:b/>
                <w:color w:val="4472C4" w:themeColor="accent1"/>
                <w:sz w:val="20"/>
                <w:szCs w:val="20"/>
              </w:rPr>
              <w:t xml:space="preserve">ASSISTÊNCIA TÉCNICA </w:t>
            </w:r>
          </w:p>
          <w:p w14:paraId="5469CD44" w14:textId="27A15D89" w:rsidR="00A83769" w:rsidRPr="00302478" w:rsidRDefault="002D7359" w:rsidP="00C51631">
            <w:pPr>
              <w:pStyle w:val="Textodecomentrio"/>
              <w:keepLines/>
              <w:widowControl w:val="0"/>
              <w:jc w:val="both"/>
            </w:pPr>
            <w:proofErr w:type="spellStart"/>
            <w:r w:rsidRPr="002D7359">
              <w:t>Realizar</w:t>
            </w:r>
            <w:proofErr w:type="spellEnd"/>
            <w:r w:rsidRPr="002D7359">
              <w:t xml:space="preserve"> as </w:t>
            </w:r>
            <w:proofErr w:type="spellStart"/>
            <w:r w:rsidRPr="002D7359">
              <w:t>consultorias</w:t>
            </w:r>
            <w:proofErr w:type="spellEnd"/>
            <w:r w:rsidRPr="002D7359">
              <w:t xml:space="preserve">, </w:t>
            </w:r>
            <w:proofErr w:type="spellStart"/>
            <w:r w:rsidRPr="002D7359">
              <w:t>estudos</w:t>
            </w:r>
            <w:proofErr w:type="spellEnd"/>
            <w:r w:rsidRPr="002D7359">
              <w:t xml:space="preserve">, </w:t>
            </w:r>
            <w:proofErr w:type="spellStart"/>
            <w:r w:rsidRPr="002D7359">
              <w:t>assistência</w:t>
            </w:r>
            <w:proofErr w:type="spellEnd"/>
            <w:r w:rsidRPr="002D7359">
              <w:t xml:space="preserve"> </w:t>
            </w:r>
            <w:proofErr w:type="spellStart"/>
            <w:r w:rsidRPr="002D7359">
              <w:t>técnica</w:t>
            </w:r>
            <w:proofErr w:type="spellEnd"/>
            <w:r w:rsidRPr="002D7359">
              <w:t xml:space="preserve"> </w:t>
            </w:r>
            <w:proofErr w:type="spellStart"/>
            <w:r w:rsidRPr="002D7359">
              <w:t>em</w:t>
            </w:r>
            <w:proofErr w:type="spellEnd"/>
            <w:r w:rsidRPr="002D7359">
              <w:t xml:space="preserve"> </w:t>
            </w:r>
            <w:proofErr w:type="spellStart"/>
            <w:r w:rsidRPr="002D7359">
              <w:t>silvicultura</w:t>
            </w:r>
            <w:proofErr w:type="spellEnd"/>
            <w:r w:rsidRPr="002D7359">
              <w:t xml:space="preserve"> e </w:t>
            </w:r>
            <w:proofErr w:type="spellStart"/>
            <w:r w:rsidRPr="002D7359">
              <w:t>bioeconomia</w:t>
            </w:r>
            <w:proofErr w:type="spellEnd"/>
            <w:r w:rsidRPr="002D7359">
              <w:t xml:space="preserve">, </w:t>
            </w:r>
            <w:proofErr w:type="spellStart"/>
            <w:r w:rsidRPr="002D7359">
              <w:t>capacitação</w:t>
            </w:r>
            <w:proofErr w:type="spellEnd"/>
            <w:r w:rsidRPr="002D7359">
              <w:t xml:space="preserve">, </w:t>
            </w:r>
            <w:proofErr w:type="spellStart"/>
            <w:r w:rsidRPr="002D7359">
              <w:t>treinamento</w:t>
            </w:r>
            <w:proofErr w:type="spellEnd"/>
            <w:r w:rsidRPr="002D7359">
              <w:t xml:space="preserve"> e </w:t>
            </w:r>
            <w:proofErr w:type="spellStart"/>
            <w:r w:rsidRPr="002D7359">
              <w:t>quaisquer</w:t>
            </w:r>
            <w:proofErr w:type="spellEnd"/>
            <w:r w:rsidRPr="002D7359">
              <w:t xml:space="preserve"> </w:t>
            </w:r>
            <w:proofErr w:type="spellStart"/>
            <w:r w:rsidRPr="002D7359">
              <w:t>outras</w:t>
            </w:r>
            <w:proofErr w:type="spellEnd"/>
            <w:r w:rsidRPr="002D7359">
              <w:t xml:space="preserve"> </w:t>
            </w:r>
            <w:proofErr w:type="spellStart"/>
            <w:r w:rsidRPr="002D7359">
              <w:t>atividades</w:t>
            </w:r>
            <w:proofErr w:type="spellEnd"/>
            <w:r w:rsidRPr="002D7359">
              <w:t xml:space="preserve"> de </w:t>
            </w:r>
            <w:proofErr w:type="spellStart"/>
            <w:r w:rsidRPr="002D7359">
              <w:t>assistência</w:t>
            </w:r>
            <w:proofErr w:type="spellEnd"/>
            <w:r w:rsidRPr="002D7359">
              <w:t xml:space="preserve"> </w:t>
            </w:r>
            <w:proofErr w:type="spellStart"/>
            <w:r w:rsidRPr="002D7359">
              <w:t>técnica</w:t>
            </w:r>
            <w:proofErr w:type="spellEnd"/>
            <w:r w:rsidRPr="002D7359">
              <w:t xml:space="preserve"> no </w:t>
            </w:r>
            <w:proofErr w:type="spellStart"/>
            <w:r w:rsidRPr="002D7359">
              <w:t>âmbito</w:t>
            </w:r>
            <w:proofErr w:type="spellEnd"/>
            <w:r w:rsidRPr="002D7359">
              <w:t xml:space="preserve"> do </w:t>
            </w:r>
            <w:proofErr w:type="spellStart"/>
            <w:r w:rsidRPr="002D7359">
              <w:t>Projeto</w:t>
            </w:r>
            <w:proofErr w:type="spellEnd"/>
            <w:r w:rsidRPr="002D7359">
              <w:t xml:space="preserve">, de </w:t>
            </w:r>
            <w:proofErr w:type="spellStart"/>
            <w:r w:rsidRPr="002D7359">
              <w:t>acordo</w:t>
            </w:r>
            <w:proofErr w:type="spellEnd"/>
            <w:r w:rsidRPr="002D7359">
              <w:t xml:space="preserve"> com </w:t>
            </w:r>
            <w:proofErr w:type="spellStart"/>
            <w:r w:rsidRPr="002D7359">
              <w:t>os</w:t>
            </w:r>
            <w:proofErr w:type="spellEnd"/>
            <w:r w:rsidRPr="002D7359">
              <w:t xml:space="preserve"> </w:t>
            </w:r>
            <w:proofErr w:type="spellStart"/>
            <w:r w:rsidRPr="002D7359">
              <w:t>termos</w:t>
            </w:r>
            <w:proofErr w:type="spellEnd"/>
            <w:r w:rsidRPr="002D7359">
              <w:t xml:space="preserve"> de </w:t>
            </w:r>
            <w:proofErr w:type="spellStart"/>
            <w:r w:rsidRPr="002D7359">
              <w:t>referência</w:t>
            </w:r>
            <w:proofErr w:type="spellEnd"/>
            <w:r w:rsidRPr="002D7359">
              <w:t xml:space="preserve"> </w:t>
            </w:r>
            <w:proofErr w:type="spellStart"/>
            <w:r w:rsidRPr="002D7359">
              <w:t>aceitáveis</w:t>
            </w:r>
            <w:proofErr w:type="spellEnd"/>
            <w:r w:rsidRPr="002D7359">
              <w:t xml:space="preserve"> ​​para o Banco e que </w:t>
            </w:r>
            <w:proofErr w:type="spellStart"/>
            <w:r w:rsidRPr="002D7359">
              <w:t>sejam</w:t>
            </w:r>
            <w:proofErr w:type="spellEnd"/>
            <w:r w:rsidRPr="002D7359">
              <w:t xml:space="preserve"> </w:t>
            </w:r>
            <w:proofErr w:type="spellStart"/>
            <w:r w:rsidRPr="002D7359">
              <w:t>consistentes</w:t>
            </w:r>
            <w:proofErr w:type="spellEnd"/>
            <w:r w:rsidRPr="002D7359">
              <w:t xml:space="preserve"> com </w:t>
            </w:r>
            <w:proofErr w:type="spellStart"/>
            <w:r w:rsidRPr="002D7359">
              <w:t>os</w:t>
            </w:r>
            <w:proofErr w:type="spellEnd"/>
            <w:r w:rsidRPr="002D7359">
              <w:t xml:space="preserve"> </w:t>
            </w:r>
            <w:proofErr w:type="spellStart"/>
            <w:r w:rsidRPr="002D7359">
              <w:t>Princípios</w:t>
            </w:r>
            <w:proofErr w:type="spellEnd"/>
            <w:r w:rsidRPr="002D7359">
              <w:t xml:space="preserve"> </w:t>
            </w:r>
            <w:proofErr w:type="spellStart"/>
            <w:r w:rsidRPr="002D7359">
              <w:t>Essenciais</w:t>
            </w:r>
            <w:proofErr w:type="spellEnd"/>
            <w:r w:rsidRPr="002D7359">
              <w:t xml:space="preserve"> de </w:t>
            </w:r>
            <w:proofErr w:type="spellStart"/>
            <w:r w:rsidRPr="002D7359">
              <w:t>Supervisão</w:t>
            </w:r>
            <w:proofErr w:type="spellEnd"/>
            <w:r w:rsidRPr="002D7359">
              <w:t xml:space="preserve">. </w:t>
            </w:r>
            <w:proofErr w:type="spellStart"/>
            <w:r w:rsidRPr="002D7359">
              <w:t>Posteriormente</w:t>
            </w:r>
            <w:proofErr w:type="spellEnd"/>
            <w:r w:rsidRPr="002D7359">
              <w:t xml:space="preserve">, </w:t>
            </w:r>
            <w:proofErr w:type="spellStart"/>
            <w:r w:rsidRPr="002D7359">
              <w:t>preparar</w:t>
            </w:r>
            <w:proofErr w:type="spellEnd"/>
            <w:r w:rsidRPr="002D7359">
              <w:t xml:space="preserve"> e </w:t>
            </w:r>
            <w:proofErr w:type="spellStart"/>
            <w:r w:rsidRPr="002D7359">
              <w:t>finalizar</w:t>
            </w:r>
            <w:proofErr w:type="spellEnd"/>
            <w:r w:rsidRPr="002D7359">
              <w:t xml:space="preserve"> </w:t>
            </w:r>
            <w:proofErr w:type="spellStart"/>
            <w:r w:rsidRPr="002D7359">
              <w:t>os</w:t>
            </w:r>
            <w:proofErr w:type="spellEnd"/>
            <w:r w:rsidRPr="002D7359">
              <w:t xml:space="preserve"> </w:t>
            </w:r>
            <w:proofErr w:type="spellStart"/>
            <w:r w:rsidRPr="002D7359">
              <w:t>resultados</w:t>
            </w:r>
            <w:proofErr w:type="spellEnd"/>
            <w:r w:rsidRPr="002D7359">
              <w:t xml:space="preserve"> dessas </w:t>
            </w:r>
            <w:proofErr w:type="spellStart"/>
            <w:r w:rsidRPr="002D7359">
              <w:t>atividades</w:t>
            </w:r>
            <w:proofErr w:type="spellEnd"/>
            <w:r w:rsidRPr="002D7359">
              <w:t xml:space="preserve"> </w:t>
            </w:r>
            <w:proofErr w:type="spellStart"/>
            <w:r w:rsidRPr="002D7359">
              <w:t>em</w:t>
            </w:r>
            <w:proofErr w:type="spellEnd"/>
            <w:r w:rsidRPr="002D7359">
              <w:t xml:space="preserve"> </w:t>
            </w:r>
            <w:proofErr w:type="spellStart"/>
            <w:r w:rsidRPr="002D7359">
              <w:t>conformidade</w:t>
            </w:r>
            <w:proofErr w:type="spellEnd"/>
            <w:r w:rsidRPr="002D7359">
              <w:t xml:space="preserve"> com </w:t>
            </w:r>
            <w:proofErr w:type="spellStart"/>
            <w:r w:rsidRPr="002D7359">
              <w:t>os</w:t>
            </w:r>
            <w:proofErr w:type="spellEnd"/>
            <w:r w:rsidRPr="002D7359">
              <w:t xml:space="preserve"> </w:t>
            </w:r>
            <w:proofErr w:type="spellStart"/>
            <w:r w:rsidRPr="002D7359">
              <w:t>termos</w:t>
            </w:r>
            <w:proofErr w:type="spellEnd"/>
            <w:r w:rsidRPr="002D7359">
              <w:t xml:space="preserve"> de </w:t>
            </w:r>
            <w:proofErr w:type="spellStart"/>
            <w:r w:rsidRPr="002D7359">
              <w:t>referência</w:t>
            </w:r>
            <w:proofErr w:type="spellEnd"/>
            <w:r w:rsidRPr="002D7359">
              <w:t>.</w:t>
            </w:r>
          </w:p>
        </w:tc>
        <w:tc>
          <w:tcPr>
            <w:tcW w:w="3150" w:type="dxa"/>
          </w:tcPr>
          <w:p w14:paraId="2BA5B464" w14:textId="77777777" w:rsidR="002D7359" w:rsidRPr="002D7359" w:rsidRDefault="002D7359" w:rsidP="00C51631">
            <w:pPr>
              <w:keepLines/>
              <w:widowControl w:val="0"/>
              <w:jc w:val="both"/>
              <w:rPr>
                <w:rFonts w:eastAsia="Calibri" w:cstheme="minorHAnsi"/>
                <w:sz w:val="20"/>
                <w:szCs w:val="20"/>
                <w:lang w:val="pt-BR"/>
              </w:rPr>
            </w:pPr>
            <w:r w:rsidRPr="002D7359">
              <w:rPr>
                <w:rFonts w:eastAsia="Calibri" w:cstheme="minorHAnsi"/>
                <w:sz w:val="20"/>
                <w:szCs w:val="20"/>
                <w:lang w:val="pt-PT"/>
              </w:rPr>
              <w:t>Ao longo da implementação do Projeto.</w:t>
            </w:r>
          </w:p>
          <w:p w14:paraId="0717CEBD" w14:textId="77777777" w:rsidR="00A83769" w:rsidRPr="00302478" w:rsidRDefault="00A83769" w:rsidP="00C51631">
            <w:pPr>
              <w:keepLines/>
              <w:widowControl w:val="0"/>
              <w:jc w:val="both"/>
              <w:rPr>
                <w:rFonts w:eastAsia="Times New Roman" w:cstheme="minorHAnsi"/>
                <w:bCs/>
                <w:sz w:val="20"/>
                <w:szCs w:val="20"/>
              </w:rPr>
            </w:pPr>
          </w:p>
        </w:tc>
        <w:tc>
          <w:tcPr>
            <w:tcW w:w="2160" w:type="dxa"/>
          </w:tcPr>
          <w:p w14:paraId="37EB1BE8" w14:textId="2343D52F" w:rsidR="00A83769" w:rsidRPr="00302478" w:rsidRDefault="002D7359" w:rsidP="00C51631">
            <w:pPr>
              <w:keepLines/>
              <w:widowControl w:val="0"/>
              <w:jc w:val="both"/>
              <w:rPr>
                <w:rFonts w:cstheme="minorHAnsi"/>
                <w:sz w:val="20"/>
                <w:szCs w:val="20"/>
              </w:rPr>
            </w:pPr>
            <w:r>
              <w:rPr>
                <w:sz w:val="19"/>
              </w:rPr>
              <w:t>UGP</w:t>
            </w:r>
          </w:p>
        </w:tc>
      </w:tr>
      <w:tr w:rsidR="00A83769" w:rsidRPr="00302478" w14:paraId="353D51ED" w14:textId="77777777" w:rsidTr="00B8272A">
        <w:trPr>
          <w:cantSplit/>
          <w:trHeight w:val="233"/>
        </w:trPr>
        <w:tc>
          <w:tcPr>
            <w:tcW w:w="14305" w:type="dxa"/>
            <w:gridSpan w:val="4"/>
            <w:shd w:val="clear" w:color="auto" w:fill="F4B083" w:themeFill="accent2" w:themeFillTint="99"/>
          </w:tcPr>
          <w:p w14:paraId="6169DC82" w14:textId="344791ED" w:rsidR="00A83769" w:rsidRPr="00302478" w:rsidRDefault="002D7359" w:rsidP="00A83769">
            <w:pPr>
              <w:keepLines/>
              <w:widowControl w:val="0"/>
              <w:rPr>
                <w:rFonts w:cstheme="minorHAnsi"/>
                <w:sz w:val="20"/>
                <w:szCs w:val="20"/>
              </w:rPr>
            </w:pPr>
            <w:r>
              <w:rPr>
                <w:rFonts w:cstheme="minorHAnsi"/>
                <w:b/>
                <w:sz w:val="20"/>
                <w:szCs w:val="20"/>
              </w:rPr>
              <w:t>NAS</w:t>
            </w:r>
            <w:r w:rsidR="00B1126D" w:rsidRPr="00302478">
              <w:rPr>
                <w:rFonts w:cstheme="minorHAnsi"/>
                <w:b/>
                <w:sz w:val="20"/>
                <w:szCs w:val="20"/>
              </w:rPr>
              <w:t xml:space="preserve"> 2: </w:t>
            </w:r>
            <w:r w:rsidRPr="002D7359">
              <w:rPr>
                <w:rFonts w:cstheme="minorHAnsi"/>
                <w:b/>
                <w:sz w:val="20"/>
                <w:szCs w:val="20"/>
              </w:rPr>
              <w:t>CONDIÇÕES DE TRABALHO</w:t>
            </w:r>
          </w:p>
        </w:tc>
      </w:tr>
      <w:tr w:rsidR="00A83769" w:rsidRPr="00302478" w14:paraId="2676CFF1" w14:textId="77777777" w:rsidTr="00B8272A">
        <w:trPr>
          <w:trHeight w:val="20"/>
        </w:trPr>
        <w:tc>
          <w:tcPr>
            <w:tcW w:w="625" w:type="dxa"/>
          </w:tcPr>
          <w:p w14:paraId="0C7CBDC1"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2.1</w:t>
            </w:r>
          </w:p>
        </w:tc>
        <w:tc>
          <w:tcPr>
            <w:tcW w:w="8370" w:type="dxa"/>
          </w:tcPr>
          <w:p w14:paraId="52818E9A" w14:textId="64F9C6CB" w:rsidR="00A83769" w:rsidRDefault="002D7359" w:rsidP="00C51631">
            <w:pPr>
              <w:keepLines/>
              <w:widowControl w:val="0"/>
              <w:jc w:val="both"/>
              <w:rPr>
                <w:rFonts w:cstheme="minorHAnsi"/>
                <w:sz w:val="20"/>
                <w:szCs w:val="20"/>
              </w:rPr>
            </w:pPr>
            <w:r w:rsidRPr="002D7359">
              <w:rPr>
                <w:b/>
                <w:bCs/>
                <w:color w:val="4472C4" w:themeColor="accent1"/>
                <w:sz w:val="20"/>
                <w:szCs w:val="20"/>
              </w:rPr>
              <w:t xml:space="preserve">PROCEDIMENTOS DE GESTÃO DO TRABALHO </w:t>
            </w:r>
          </w:p>
          <w:p w14:paraId="60FF4ED5" w14:textId="63323171" w:rsidR="002D7359" w:rsidRPr="002D7359" w:rsidRDefault="002D7359" w:rsidP="00C51631">
            <w:pPr>
              <w:pStyle w:val="PargrafodaLista"/>
              <w:keepLines/>
              <w:widowControl w:val="0"/>
              <w:numPr>
                <w:ilvl w:val="0"/>
                <w:numId w:val="47"/>
              </w:numPr>
              <w:rPr>
                <w:rFonts w:cstheme="minorHAnsi"/>
                <w:sz w:val="20"/>
                <w:szCs w:val="20"/>
                <w:lang w:val="pt-BR"/>
              </w:rPr>
            </w:pPr>
            <w:r w:rsidRPr="002D7359">
              <w:rPr>
                <w:rFonts w:cstheme="minorHAnsi"/>
                <w:sz w:val="20"/>
                <w:szCs w:val="20"/>
                <w:lang w:val="pt-PT"/>
              </w:rPr>
              <w:lastRenderedPageBreak/>
              <w:t>Incorporar nos contratos de consultores contratados diretamente ou por meio de terceiros para a execução de trabalhos, as seguintes medidas para a gestão adequada das condições de trabalho dos trabalhadores do projeto:</w:t>
            </w:r>
          </w:p>
          <w:p w14:paraId="1BE14707" w14:textId="05AA206C" w:rsidR="002D7359" w:rsidRDefault="002D7359" w:rsidP="00C51631">
            <w:pPr>
              <w:pStyle w:val="PargrafodaLista"/>
              <w:keepLines/>
              <w:widowControl w:val="0"/>
              <w:numPr>
                <w:ilvl w:val="0"/>
                <w:numId w:val="37"/>
              </w:numPr>
              <w:spacing w:after="0"/>
              <w:rPr>
                <w:sz w:val="20"/>
                <w:szCs w:val="20"/>
              </w:rPr>
            </w:pPr>
            <w:r w:rsidRPr="002D7359">
              <w:rPr>
                <w:noProof/>
                <w:sz w:val="20"/>
                <w:szCs w:val="20"/>
              </w:rPr>
              <w:t>Cumprir as normas trabalhistas brasileiras sobre 1) termos e condições de emprego, 2) proteção da força de trabalho (proibição do trabalho infantil e do trabalho forçado), 3) saúde e segurança ocupacional e iv) mecanismos de reclamação para apresentação de preocupações/reclamações relacionadas aos locais e condições de trabalho sem represálias;</w:t>
            </w:r>
          </w:p>
          <w:p w14:paraId="28ECC2BC" w14:textId="77777777" w:rsidR="002D7359" w:rsidRDefault="002D7359" w:rsidP="00C51631">
            <w:pPr>
              <w:pStyle w:val="PargrafodaLista"/>
              <w:keepLines/>
              <w:widowControl w:val="0"/>
              <w:numPr>
                <w:ilvl w:val="0"/>
                <w:numId w:val="37"/>
              </w:numPr>
              <w:spacing w:after="0"/>
              <w:rPr>
                <w:sz w:val="20"/>
                <w:szCs w:val="20"/>
              </w:rPr>
            </w:pPr>
            <w:r w:rsidRPr="002D7359">
              <w:rPr>
                <w:noProof/>
                <w:sz w:val="20"/>
                <w:szCs w:val="20"/>
              </w:rPr>
              <w:t>Adotar todas as medidas necessárias para exigir que os fornecedores primários tomem medidas para remediar de forma rápida e adequada os casos sempre que o trabalho infantil ou o trabalho forçado ocorrerem inadvertidamente ou para os substituir de acordo com os requisitos do ESS 2;</w:t>
            </w:r>
          </w:p>
          <w:p w14:paraId="74CD2917" w14:textId="77777777" w:rsidR="002D7359" w:rsidRDefault="002D7359" w:rsidP="00C51631">
            <w:pPr>
              <w:pStyle w:val="PargrafodaLista"/>
              <w:keepLines/>
              <w:widowControl w:val="0"/>
              <w:numPr>
                <w:ilvl w:val="0"/>
                <w:numId w:val="37"/>
              </w:numPr>
              <w:spacing w:after="0"/>
              <w:rPr>
                <w:sz w:val="20"/>
                <w:szCs w:val="20"/>
              </w:rPr>
            </w:pPr>
            <w:r w:rsidRPr="002D7359">
              <w:rPr>
                <w:noProof/>
                <w:sz w:val="20"/>
                <w:szCs w:val="20"/>
              </w:rPr>
              <w:t>Adotar e fazer com que todos os contratados e subcontratados adotem e implementem o Plano de Prevenção de SEA/SH (que será descrito no Manual de Operação do Projeto e reproduzido em todos os documentos de licitação), definindo padrões de comportamento e estabelecendo responsabilidades e procedimentos para responder a alegações comprovadas de SEA/SH;</w:t>
            </w:r>
          </w:p>
          <w:p w14:paraId="4C1F699A" w14:textId="54847B1E" w:rsidR="002D7359" w:rsidRDefault="002D7359" w:rsidP="00C51631">
            <w:pPr>
              <w:pStyle w:val="PargrafodaLista"/>
              <w:keepLines/>
              <w:widowControl w:val="0"/>
              <w:numPr>
                <w:ilvl w:val="0"/>
                <w:numId w:val="37"/>
              </w:numPr>
              <w:spacing w:after="0"/>
              <w:rPr>
                <w:sz w:val="20"/>
                <w:szCs w:val="20"/>
              </w:rPr>
            </w:pPr>
            <w:r w:rsidRPr="002D7359">
              <w:rPr>
                <w:noProof/>
                <w:sz w:val="20"/>
                <w:szCs w:val="20"/>
              </w:rPr>
              <w:t>Garantir que 1) os procedimentos de SST sejam totalmente aplicados aos trabalhadores comunitários e 2) registar provas de que os seus trabalhos são prestados de forma voluntária, não envolvem crianças menores de idade e não remetem para trabalho forçado;</w:t>
            </w:r>
            <w:r>
              <w:rPr>
                <w:noProof/>
                <w:sz w:val="20"/>
                <w:szCs w:val="20"/>
              </w:rPr>
              <w:t xml:space="preserve"> e </w:t>
            </w:r>
          </w:p>
          <w:p w14:paraId="58F7C8F9" w14:textId="77777777" w:rsidR="002D7359" w:rsidRDefault="002D7359" w:rsidP="00C51631">
            <w:pPr>
              <w:pStyle w:val="PargrafodaLista"/>
              <w:keepLines/>
              <w:widowControl w:val="0"/>
              <w:numPr>
                <w:ilvl w:val="0"/>
                <w:numId w:val="37"/>
              </w:numPr>
              <w:spacing w:after="0"/>
              <w:rPr>
                <w:sz w:val="20"/>
                <w:szCs w:val="20"/>
              </w:rPr>
            </w:pPr>
            <w:r w:rsidRPr="002D7359">
              <w:rPr>
                <w:noProof/>
                <w:sz w:val="20"/>
                <w:szCs w:val="20"/>
              </w:rPr>
              <w:t>Comunicar ao Banco todos os incidentes e acidentes que possam causar danos à saúde e segurança dos trabalhadores do projeto (e dos membros da comunidade beneficiária) ou expô-los a qualquer forma de discriminação, assédio e abuso, e tomar medidas para evitar a sua recorrência.</w:t>
            </w:r>
          </w:p>
          <w:p w14:paraId="5951BE7F" w14:textId="7D10B195" w:rsidR="00A83769" w:rsidRPr="00C51631" w:rsidRDefault="002D7359" w:rsidP="00C51631">
            <w:pPr>
              <w:pStyle w:val="PargrafodaLista"/>
              <w:keepLines/>
              <w:widowControl w:val="0"/>
              <w:numPr>
                <w:ilvl w:val="0"/>
                <w:numId w:val="47"/>
              </w:numPr>
              <w:spacing w:after="0"/>
              <w:rPr>
                <w:sz w:val="20"/>
                <w:szCs w:val="20"/>
              </w:rPr>
            </w:pPr>
            <w:r w:rsidRPr="00C51631">
              <w:rPr>
                <w:noProof/>
                <w:sz w:val="20"/>
                <w:szCs w:val="20"/>
              </w:rPr>
              <w:t>Decla</w:t>
            </w:r>
            <w:r w:rsidR="00C51631">
              <w:rPr>
                <w:noProof/>
                <w:sz w:val="20"/>
                <w:szCs w:val="20"/>
              </w:rPr>
              <w:t>rar</w:t>
            </w:r>
            <w:r w:rsidRPr="00C51631">
              <w:rPr>
                <w:noProof/>
                <w:sz w:val="20"/>
                <w:szCs w:val="20"/>
              </w:rPr>
              <w:t xml:space="preserve"> e reproduz</w:t>
            </w:r>
            <w:r w:rsidR="00C51631">
              <w:rPr>
                <w:noProof/>
                <w:sz w:val="20"/>
                <w:szCs w:val="20"/>
              </w:rPr>
              <w:t>ir</w:t>
            </w:r>
            <w:r w:rsidRPr="00C51631">
              <w:rPr>
                <w:noProof/>
                <w:sz w:val="20"/>
                <w:szCs w:val="20"/>
              </w:rPr>
              <w:t xml:space="preserve"> todos esses requisitos em todos os documentos de licitação para a contratação de empreiteiros.</w:t>
            </w:r>
          </w:p>
        </w:tc>
        <w:tc>
          <w:tcPr>
            <w:tcW w:w="3150" w:type="dxa"/>
          </w:tcPr>
          <w:p w14:paraId="77B8130A" w14:textId="77777777" w:rsidR="002D7359" w:rsidRDefault="002D7359" w:rsidP="00C51631">
            <w:pPr>
              <w:keepLines/>
              <w:widowControl w:val="0"/>
              <w:jc w:val="both"/>
              <w:rPr>
                <w:sz w:val="20"/>
                <w:szCs w:val="20"/>
              </w:rPr>
            </w:pPr>
          </w:p>
          <w:p w14:paraId="28B952D7" w14:textId="77777777" w:rsidR="002D7359" w:rsidRDefault="002D7359" w:rsidP="00C51631">
            <w:pPr>
              <w:keepLines/>
              <w:widowControl w:val="0"/>
              <w:jc w:val="both"/>
              <w:rPr>
                <w:sz w:val="20"/>
                <w:szCs w:val="20"/>
              </w:rPr>
            </w:pPr>
          </w:p>
          <w:p w14:paraId="0A76C607" w14:textId="6BBF6602" w:rsidR="002D7359" w:rsidRPr="002D7359" w:rsidRDefault="002D7359" w:rsidP="00C51631">
            <w:pPr>
              <w:keepLines/>
              <w:widowControl w:val="0"/>
              <w:jc w:val="both"/>
              <w:rPr>
                <w:rFonts w:eastAsia="Calibri" w:cstheme="minorHAnsi"/>
                <w:sz w:val="20"/>
                <w:szCs w:val="20"/>
                <w:lang w:val="pt-BR"/>
              </w:rPr>
            </w:pPr>
            <w:r w:rsidRPr="002D7359">
              <w:rPr>
                <w:rFonts w:eastAsia="Calibri" w:cstheme="minorHAnsi"/>
                <w:sz w:val="20"/>
                <w:szCs w:val="20"/>
                <w:lang w:val="pt-PT"/>
              </w:rPr>
              <w:lastRenderedPageBreak/>
              <w:t>Ao longo da implementação do Projeto.</w:t>
            </w:r>
          </w:p>
          <w:p w14:paraId="50440913" w14:textId="77777777" w:rsidR="002D7359" w:rsidRDefault="002D7359" w:rsidP="00C51631">
            <w:pPr>
              <w:pStyle w:val="PargrafodaLista"/>
              <w:keepLines/>
              <w:widowControl w:val="0"/>
              <w:spacing w:after="0"/>
              <w:ind w:left="360" w:firstLine="0"/>
              <w:rPr>
                <w:sz w:val="20"/>
                <w:szCs w:val="20"/>
              </w:rPr>
            </w:pPr>
          </w:p>
          <w:p w14:paraId="3ED9DD59" w14:textId="77777777" w:rsidR="002D7359" w:rsidRDefault="002D7359" w:rsidP="00C51631">
            <w:pPr>
              <w:pStyle w:val="PargrafodaLista"/>
              <w:keepLines/>
              <w:widowControl w:val="0"/>
              <w:spacing w:after="0"/>
              <w:ind w:left="360" w:firstLine="0"/>
              <w:rPr>
                <w:sz w:val="20"/>
                <w:szCs w:val="20"/>
              </w:rPr>
            </w:pPr>
          </w:p>
          <w:p w14:paraId="14BF5832" w14:textId="0997A0D6" w:rsidR="00A83769" w:rsidRPr="002D7359" w:rsidRDefault="00A83769" w:rsidP="00C51631">
            <w:pPr>
              <w:keepLines/>
              <w:widowControl w:val="0"/>
              <w:jc w:val="both"/>
              <w:rPr>
                <w:sz w:val="20"/>
                <w:szCs w:val="20"/>
              </w:rPr>
            </w:pPr>
          </w:p>
        </w:tc>
        <w:tc>
          <w:tcPr>
            <w:tcW w:w="2160" w:type="dxa"/>
          </w:tcPr>
          <w:p w14:paraId="1F5EDB6C" w14:textId="77777777" w:rsidR="002D7359" w:rsidRDefault="002D7359" w:rsidP="00C51631">
            <w:pPr>
              <w:keepLines/>
              <w:widowControl w:val="0"/>
              <w:jc w:val="both"/>
              <w:rPr>
                <w:sz w:val="20"/>
                <w:szCs w:val="20"/>
              </w:rPr>
            </w:pPr>
          </w:p>
          <w:p w14:paraId="4F6EC15A" w14:textId="77777777" w:rsidR="002D7359" w:rsidRDefault="002D7359" w:rsidP="00C51631">
            <w:pPr>
              <w:keepLines/>
              <w:widowControl w:val="0"/>
              <w:jc w:val="both"/>
              <w:rPr>
                <w:sz w:val="20"/>
                <w:szCs w:val="20"/>
              </w:rPr>
            </w:pPr>
          </w:p>
          <w:p w14:paraId="01197BB8" w14:textId="77777777" w:rsidR="002D7359" w:rsidRDefault="002D7359" w:rsidP="00C51631">
            <w:pPr>
              <w:keepLines/>
              <w:widowControl w:val="0"/>
              <w:jc w:val="both"/>
              <w:rPr>
                <w:sz w:val="20"/>
                <w:szCs w:val="20"/>
              </w:rPr>
            </w:pPr>
          </w:p>
          <w:p w14:paraId="0BA72659" w14:textId="66FC88D0" w:rsidR="00A83769" w:rsidRPr="00302478" w:rsidRDefault="002D7359" w:rsidP="00C51631">
            <w:pPr>
              <w:keepLines/>
              <w:widowControl w:val="0"/>
              <w:jc w:val="both"/>
              <w:rPr>
                <w:sz w:val="20"/>
                <w:szCs w:val="20"/>
              </w:rPr>
            </w:pPr>
            <w:r>
              <w:rPr>
                <w:sz w:val="20"/>
                <w:szCs w:val="20"/>
              </w:rPr>
              <w:lastRenderedPageBreak/>
              <w:t xml:space="preserve">UGP e </w:t>
            </w:r>
            <w:proofErr w:type="spellStart"/>
            <w:r>
              <w:rPr>
                <w:sz w:val="20"/>
                <w:szCs w:val="20"/>
              </w:rPr>
              <w:t>coexecutoras</w:t>
            </w:r>
            <w:proofErr w:type="spellEnd"/>
          </w:p>
        </w:tc>
      </w:tr>
      <w:tr w:rsidR="00A83769" w:rsidRPr="00302478" w14:paraId="57DC9F87" w14:textId="77777777" w:rsidTr="00B8272A">
        <w:trPr>
          <w:trHeight w:val="20"/>
        </w:trPr>
        <w:tc>
          <w:tcPr>
            <w:tcW w:w="625" w:type="dxa"/>
          </w:tcPr>
          <w:p w14:paraId="14CE51DA" w14:textId="392365E3" w:rsidR="00A83769" w:rsidRPr="00302478" w:rsidRDefault="00A83769" w:rsidP="00A83769">
            <w:pPr>
              <w:keepLines/>
              <w:widowControl w:val="0"/>
              <w:jc w:val="center"/>
              <w:rPr>
                <w:sz w:val="20"/>
                <w:szCs w:val="20"/>
              </w:rPr>
            </w:pPr>
            <w:r w:rsidRPr="7D83E9EB">
              <w:rPr>
                <w:sz w:val="20"/>
                <w:szCs w:val="20"/>
              </w:rPr>
              <w:lastRenderedPageBreak/>
              <w:t>2.2</w:t>
            </w:r>
          </w:p>
        </w:tc>
        <w:tc>
          <w:tcPr>
            <w:tcW w:w="8370" w:type="dxa"/>
          </w:tcPr>
          <w:p w14:paraId="7261F9EA" w14:textId="192C1963" w:rsidR="00A83769" w:rsidRPr="00302478" w:rsidRDefault="00CB6F06" w:rsidP="00C51631">
            <w:pPr>
              <w:pStyle w:val="MainText"/>
              <w:keepLines/>
              <w:widowControl w:val="0"/>
              <w:spacing w:after="0" w:line="240" w:lineRule="auto"/>
              <w:jc w:val="both"/>
              <w:rPr>
                <w:rFonts w:asciiTheme="minorHAnsi" w:hAnsiTheme="minorHAnsi" w:cstheme="minorHAnsi"/>
                <w:szCs w:val="20"/>
              </w:rPr>
            </w:pPr>
            <w:r w:rsidRPr="00CB6F06">
              <w:rPr>
                <w:rFonts w:asciiTheme="minorHAnsi" w:eastAsiaTheme="minorEastAsia" w:hAnsiTheme="minorHAnsi" w:cstheme="minorBidi"/>
                <w:b/>
                <w:bCs/>
                <w:color w:val="4472C4" w:themeColor="accent1"/>
                <w:lang w:val="en-US" w:eastAsia="en-US"/>
              </w:rPr>
              <w:t xml:space="preserve">MECANISMO DE RECLAMAÇÃO PARA TRABALHADORES </w:t>
            </w:r>
          </w:p>
          <w:p w14:paraId="0230193B" w14:textId="4B46F331" w:rsidR="00A83769" w:rsidRPr="00302478" w:rsidRDefault="00CB6F06" w:rsidP="00C51631">
            <w:pPr>
              <w:jc w:val="both"/>
              <w:rPr>
                <w:sz w:val="20"/>
                <w:szCs w:val="20"/>
              </w:rPr>
            </w:pPr>
            <w:r w:rsidRPr="0000232A">
              <w:rPr>
                <w:sz w:val="19"/>
                <w:lang w:val="pt-BR"/>
              </w:rPr>
              <w:t>Estabelecer e operar um mecanismo de reclamação onde os trabalhadores do projeto (trabalhos diretos e contratados) possam levantar preocupações no local de trabalho (incluindo preocupações e questões de SEA/SH) sem medo de retaliação e de acordo com os requisitos da NAS 2.</w:t>
            </w:r>
          </w:p>
        </w:tc>
        <w:tc>
          <w:tcPr>
            <w:tcW w:w="3150" w:type="dxa"/>
          </w:tcPr>
          <w:p w14:paraId="0A44A229" w14:textId="0B453D2C" w:rsidR="00A83769" w:rsidRPr="00302478" w:rsidRDefault="00CB6F06" w:rsidP="00C51631">
            <w:pPr>
              <w:keepLines/>
              <w:widowControl w:val="0"/>
              <w:jc w:val="both"/>
              <w:rPr>
                <w:sz w:val="20"/>
                <w:szCs w:val="20"/>
                <w:lang w:eastAsia="en-GB"/>
              </w:rPr>
            </w:pPr>
            <w:proofErr w:type="spellStart"/>
            <w:r w:rsidRPr="00CB6F06">
              <w:rPr>
                <w:rFonts w:eastAsia="Times New Roman"/>
                <w:sz w:val="20"/>
                <w:szCs w:val="20"/>
              </w:rPr>
              <w:t>Estabelecer</w:t>
            </w:r>
            <w:proofErr w:type="spellEnd"/>
            <w:r w:rsidRPr="00CB6F06">
              <w:rPr>
                <w:rFonts w:eastAsia="Times New Roman"/>
                <w:sz w:val="20"/>
                <w:szCs w:val="20"/>
              </w:rPr>
              <w:t xml:space="preserve"> o </w:t>
            </w:r>
            <w:proofErr w:type="spellStart"/>
            <w:r w:rsidRPr="00CB6F06">
              <w:rPr>
                <w:rFonts w:eastAsia="Times New Roman"/>
                <w:sz w:val="20"/>
                <w:szCs w:val="20"/>
              </w:rPr>
              <w:t>mecanismo</w:t>
            </w:r>
            <w:proofErr w:type="spellEnd"/>
            <w:r w:rsidRPr="00CB6F06">
              <w:rPr>
                <w:rFonts w:eastAsia="Times New Roman"/>
                <w:sz w:val="20"/>
                <w:szCs w:val="20"/>
              </w:rPr>
              <w:t xml:space="preserve"> de </w:t>
            </w:r>
            <w:proofErr w:type="spellStart"/>
            <w:r w:rsidRPr="00CB6F06">
              <w:rPr>
                <w:rFonts w:eastAsia="Times New Roman"/>
                <w:sz w:val="20"/>
                <w:szCs w:val="20"/>
              </w:rPr>
              <w:t>reclamações</w:t>
            </w:r>
            <w:proofErr w:type="spellEnd"/>
            <w:r w:rsidRPr="00CB6F06">
              <w:rPr>
                <w:rFonts w:eastAsia="Times New Roman"/>
                <w:sz w:val="20"/>
                <w:szCs w:val="20"/>
              </w:rPr>
              <w:t xml:space="preserve"> antes de </w:t>
            </w:r>
            <w:proofErr w:type="spellStart"/>
            <w:r w:rsidRPr="00CB6F06">
              <w:rPr>
                <w:rFonts w:eastAsia="Times New Roman"/>
                <w:sz w:val="20"/>
                <w:szCs w:val="20"/>
              </w:rPr>
              <w:t>contratar</w:t>
            </w:r>
            <w:proofErr w:type="spellEnd"/>
            <w:r w:rsidRPr="00CB6F06">
              <w:rPr>
                <w:rFonts w:eastAsia="Times New Roman"/>
                <w:sz w:val="20"/>
                <w:szCs w:val="20"/>
              </w:rPr>
              <w:t xml:space="preserve"> </w:t>
            </w:r>
            <w:proofErr w:type="spellStart"/>
            <w:r w:rsidRPr="00CB6F06">
              <w:rPr>
                <w:rFonts w:eastAsia="Times New Roman"/>
                <w:sz w:val="20"/>
                <w:szCs w:val="20"/>
              </w:rPr>
              <w:t>os</w:t>
            </w:r>
            <w:proofErr w:type="spellEnd"/>
            <w:r w:rsidRPr="00CB6F06">
              <w:rPr>
                <w:rFonts w:eastAsia="Times New Roman"/>
                <w:sz w:val="20"/>
                <w:szCs w:val="20"/>
              </w:rPr>
              <w:t xml:space="preserve"> </w:t>
            </w:r>
            <w:proofErr w:type="spellStart"/>
            <w:r w:rsidRPr="00CB6F06">
              <w:rPr>
                <w:rFonts w:eastAsia="Times New Roman"/>
                <w:sz w:val="20"/>
                <w:szCs w:val="20"/>
              </w:rPr>
              <w:t>trabalhadores</w:t>
            </w:r>
            <w:proofErr w:type="spellEnd"/>
            <w:r w:rsidRPr="00CB6F06">
              <w:rPr>
                <w:rFonts w:eastAsia="Times New Roman"/>
                <w:sz w:val="20"/>
                <w:szCs w:val="20"/>
              </w:rPr>
              <w:t xml:space="preserve"> do </w:t>
            </w:r>
            <w:proofErr w:type="spellStart"/>
            <w:r w:rsidRPr="00CB6F06">
              <w:rPr>
                <w:rFonts w:eastAsia="Times New Roman"/>
                <w:sz w:val="20"/>
                <w:szCs w:val="20"/>
              </w:rPr>
              <w:t>projeto</w:t>
            </w:r>
            <w:proofErr w:type="spellEnd"/>
            <w:r w:rsidRPr="00CB6F06">
              <w:rPr>
                <w:rFonts w:eastAsia="Times New Roman"/>
                <w:sz w:val="20"/>
                <w:szCs w:val="20"/>
              </w:rPr>
              <w:t xml:space="preserve"> e, </w:t>
            </w:r>
            <w:proofErr w:type="spellStart"/>
            <w:r w:rsidRPr="00CB6F06">
              <w:rPr>
                <w:rFonts w:eastAsia="Times New Roman"/>
                <w:sz w:val="20"/>
                <w:szCs w:val="20"/>
              </w:rPr>
              <w:t>posteriormente</w:t>
            </w:r>
            <w:proofErr w:type="spellEnd"/>
            <w:r w:rsidRPr="00CB6F06">
              <w:rPr>
                <w:rFonts w:eastAsia="Times New Roman"/>
                <w:sz w:val="20"/>
                <w:szCs w:val="20"/>
              </w:rPr>
              <w:t xml:space="preserve">, </w:t>
            </w:r>
            <w:proofErr w:type="spellStart"/>
            <w:r w:rsidRPr="00CB6F06">
              <w:rPr>
                <w:rFonts w:eastAsia="Times New Roman"/>
                <w:sz w:val="20"/>
                <w:szCs w:val="20"/>
              </w:rPr>
              <w:t>mantê</w:t>
            </w:r>
            <w:proofErr w:type="spellEnd"/>
            <w:r w:rsidRPr="00CB6F06">
              <w:rPr>
                <w:rFonts w:eastAsia="Times New Roman"/>
                <w:sz w:val="20"/>
                <w:szCs w:val="20"/>
              </w:rPr>
              <w:t xml:space="preserve">-lo e </w:t>
            </w:r>
            <w:proofErr w:type="spellStart"/>
            <w:r w:rsidRPr="00CB6F06">
              <w:rPr>
                <w:rFonts w:eastAsia="Times New Roman"/>
                <w:sz w:val="20"/>
                <w:szCs w:val="20"/>
              </w:rPr>
              <w:t>operá</w:t>
            </w:r>
            <w:proofErr w:type="spellEnd"/>
            <w:r w:rsidRPr="00CB6F06">
              <w:rPr>
                <w:rFonts w:eastAsia="Times New Roman"/>
                <w:sz w:val="20"/>
                <w:szCs w:val="20"/>
              </w:rPr>
              <w:t xml:space="preserve">-lo </w:t>
            </w:r>
            <w:proofErr w:type="spellStart"/>
            <w:r w:rsidRPr="00CB6F06">
              <w:rPr>
                <w:rFonts w:eastAsia="Times New Roman"/>
                <w:sz w:val="20"/>
                <w:szCs w:val="20"/>
              </w:rPr>
              <w:t>durante</w:t>
            </w:r>
            <w:proofErr w:type="spellEnd"/>
            <w:r w:rsidRPr="00CB6F06">
              <w:rPr>
                <w:rFonts w:eastAsia="Times New Roman"/>
                <w:sz w:val="20"/>
                <w:szCs w:val="20"/>
              </w:rPr>
              <w:t xml:space="preserve"> </w:t>
            </w:r>
            <w:proofErr w:type="spellStart"/>
            <w:r w:rsidRPr="00CB6F06">
              <w:rPr>
                <w:rFonts w:eastAsia="Times New Roman"/>
                <w:sz w:val="20"/>
                <w:szCs w:val="20"/>
              </w:rPr>
              <w:t>toda</w:t>
            </w:r>
            <w:proofErr w:type="spellEnd"/>
            <w:r w:rsidRPr="00CB6F06">
              <w:rPr>
                <w:rFonts w:eastAsia="Times New Roman"/>
                <w:sz w:val="20"/>
                <w:szCs w:val="20"/>
              </w:rPr>
              <w:t xml:space="preserve"> </w:t>
            </w:r>
            <w:proofErr w:type="gramStart"/>
            <w:r w:rsidRPr="00CB6F06">
              <w:rPr>
                <w:rFonts w:eastAsia="Times New Roman"/>
                <w:sz w:val="20"/>
                <w:szCs w:val="20"/>
              </w:rPr>
              <w:t>a</w:t>
            </w:r>
            <w:proofErr w:type="gramEnd"/>
            <w:r w:rsidRPr="00CB6F06">
              <w:rPr>
                <w:rFonts w:eastAsia="Times New Roman"/>
                <w:sz w:val="20"/>
                <w:szCs w:val="20"/>
              </w:rPr>
              <w:t xml:space="preserve"> </w:t>
            </w:r>
            <w:proofErr w:type="spellStart"/>
            <w:r w:rsidRPr="00CB6F06">
              <w:rPr>
                <w:rFonts w:eastAsia="Times New Roman"/>
                <w:sz w:val="20"/>
                <w:szCs w:val="20"/>
              </w:rPr>
              <w:t>implementação</w:t>
            </w:r>
            <w:proofErr w:type="spellEnd"/>
            <w:r w:rsidRPr="00CB6F06">
              <w:rPr>
                <w:rFonts w:eastAsia="Times New Roman"/>
                <w:sz w:val="20"/>
                <w:szCs w:val="20"/>
              </w:rPr>
              <w:t xml:space="preserve"> do </w:t>
            </w:r>
            <w:proofErr w:type="spellStart"/>
            <w:r w:rsidRPr="00CB6F06">
              <w:rPr>
                <w:rFonts w:eastAsia="Times New Roman"/>
                <w:sz w:val="20"/>
                <w:szCs w:val="20"/>
              </w:rPr>
              <w:t>projeto</w:t>
            </w:r>
            <w:proofErr w:type="spellEnd"/>
            <w:r w:rsidRPr="00CB6F06">
              <w:rPr>
                <w:rFonts w:eastAsia="Times New Roman"/>
                <w:sz w:val="20"/>
                <w:szCs w:val="20"/>
              </w:rPr>
              <w:t>.</w:t>
            </w:r>
          </w:p>
        </w:tc>
        <w:tc>
          <w:tcPr>
            <w:tcW w:w="2160" w:type="dxa"/>
          </w:tcPr>
          <w:p w14:paraId="060DBB71" w14:textId="53E02947" w:rsidR="00A83769" w:rsidRPr="00302478" w:rsidRDefault="00CB6F06" w:rsidP="00C51631">
            <w:pPr>
              <w:keepLines/>
              <w:widowControl w:val="0"/>
              <w:jc w:val="both"/>
              <w:rPr>
                <w:sz w:val="20"/>
                <w:szCs w:val="20"/>
              </w:rPr>
            </w:pPr>
            <w:r>
              <w:rPr>
                <w:sz w:val="20"/>
                <w:szCs w:val="20"/>
              </w:rPr>
              <w:t>UGP</w:t>
            </w:r>
          </w:p>
        </w:tc>
      </w:tr>
      <w:tr w:rsidR="00A83769" w:rsidRPr="00302478" w14:paraId="5FD30732" w14:textId="77777777" w:rsidTr="00B8272A">
        <w:trPr>
          <w:trHeight w:val="20"/>
        </w:trPr>
        <w:tc>
          <w:tcPr>
            <w:tcW w:w="14305" w:type="dxa"/>
            <w:gridSpan w:val="4"/>
            <w:shd w:val="clear" w:color="auto" w:fill="F4B083" w:themeFill="accent2" w:themeFillTint="99"/>
          </w:tcPr>
          <w:p w14:paraId="45E0E58C" w14:textId="3FAB3FC2" w:rsidR="00A83769" w:rsidRPr="00302478" w:rsidRDefault="00CB6F06" w:rsidP="00A83769">
            <w:pPr>
              <w:keepLines/>
              <w:widowControl w:val="0"/>
              <w:rPr>
                <w:b/>
                <w:bCs/>
                <w:sz w:val="20"/>
                <w:szCs w:val="20"/>
              </w:rPr>
            </w:pPr>
            <w:r>
              <w:rPr>
                <w:b/>
                <w:bCs/>
                <w:sz w:val="20"/>
                <w:szCs w:val="20"/>
              </w:rPr>
              <w:t>NAS</w:t>
            </w:r>
            <w:r w:rsidR="00CA338C" w:rsidRPr="7D83E9EB">
              <w:rPr>
                <w:b/>
                <w:bCs/>
                <w:sz w:val="20"/>
                <w:szCs w:val="20"/>
              </w:rPr>
              <w:t xml:space="preserve"> 3: </w:t>
            </w:r>
            <w:r w:rsidRPr="0000232A">
              <w:rPr>
                <w:b/>
                <w:sz w:val="19"/>
                <w:lang w:val="pt-BR"/>
              </w:rPr>
              <w:t>GESTÃO EFICIENTE DE RECURSOS E PREVENÇÃO DA POLUIÇÃO</w:t>
            </w:r>
          </w:p>
        </w:tc>
      </w:tr>
      <w:tr w:rsidR="00A83769" w:rsidRPr="00302478" w14:paraId="59563B75" w14:textId="77777777" w:rsidTr="00B8272A">
        <w:trPr>
          <w:trHeight w:val="20"/>
        </w:trPr>
        <w:tc>
          <w:tcPr>
            <w:tcW w:w="625" w:type="dxa"/>
          </w:tcPr>
          <w:p w14:paraId="03424549" w14:textId="680B36AA" w:rsidR="00A83769" w:rsidRPr="00302478" w:rsidRDefault="00A83769" w:rsidP="00A83769">
            <w:pPr>
              <w:keepLines/>
              <w:widowControl w:val="0"/>
              <w:jc w:val="center"/>
              <w:rPr>
                <w:rFonts w:cstheme="minorHAnsi"/>
                <w:sz w:val="20"/>
                <w:szCs w:val="20"/>
              </w:rPr>
            </w:pPr>
            <w:r>
              <w:rPr>
                <w:rFonts w:cstheme="minorHAnsi"/>
                <w:sz w:val="20"/>
                <w:szCs w:val="20"/>
              </w:rPr>
              <w:t>3.3</w:t>
            </w:r>
          </w:p>
        </w:tc>
        <w:tc>
          <w:tcPr>
            <w:tcW w:w="8370" w:type="dxa"/>
          </w:tcPr>
          <w:p w14:paraId="54054A6F" w14:textId="77777777" w:rsidR="00A83769" w:rsidRPr="00302478" w:rsidRDefault="00A83769" w:rsidP="00C51631">
            <w:pPr>
              <w:keepLines/>
              <w:widowControl w:val="0"/>
              <w:jc w:val="both"/>
              <w:rPr>
                <w:rFonts w:cstheme="minorHAnsi"/>
                <w:b/>
                <w:color w:val="4472C4" w:themeColor="accent1"/>
                <w:sz w:val="20"/>
                <w:szCs w:val="20"/>
              </w:rPr>
            </w:pPr>
            <w:r w:rsidRPr="7D83E9EB">
              <w:rPr>
                <w:b/>
                <w:bCs/>
                <w:color w:val="4472C4" w:themeColor="accent1"/>
                <w:sz w:val="20"/>
                <w:szCs w:val="20"/>
              </w:rPr>
              <w:t>RESOURCE EFFICIENCY AND POLLUTION PREVENTION AND MANAGEMENT</w:t>
            </w:r>
          </w:p>
          <w:p w14:paraId="6A0576D0" w14:textId="77777777" w:rsidR="00A83769" w:rsidRDefault="00A83769" w:rsidP="00C51631">
            <w:pPr>
              <w:keepLines/>
              <w:widowControl w:val="0"/>
              <w:jc w:val="both"/>
              <w:rPr>
                <w:sz w:val="20"/>
                <w:szCs w:val="20"/>
              </w:rPr>
            </w:pPr>
          </w:p>
          <w:p w14:paraId="2068BD51" w14:textId="418F9289" w:rsidR="00A83769" w:rsidRPr="7D83E9EB" w:rsidRDefault="00CB6F06" w:rsidP="00C51631">
            <w:pPr>
              <w:keepLines/>
              <w:widowControl w:val="0"/>
              <w:jc w:val="both"/>
              <w:rPr>
                <w:b/>
                <w:bCs/>
                <w:color w:val="4472C4" w:themeColor="accent1"/>
                <w:sz w:val="20"/>
                <w:szCs w:val="20"/>
              </w:rPr>
            </w:pPr>
            <w:proofErr w:type="spellStart"/>
            <w:r w:rsidRPr="00CB6F06">
              <w:rPr>
                <w:sz w:val="20"/>
                <w:szCs w:val="20"/>
              </w:rPr>
              <w:lastRenderedPageBreak/>
              <w:t>Incorporar</w:t>
            </w:r>
            <w:proofErr w:type="spellEnd"/>
            <w:r w:rsidRPr="00CB6F06">
              <w:rPr>
                <w:sz w:val="20"/>
                <w:szCs w:val="20"/>
              </w:rPr>
              <w:t xml:space="preserve"> </w:t>
            </w:r>
            <w:proofErr w:type="spellStart"/>
            <w:r w:rsidRPr="00CB6F06">
              <w:rPr>
                <w:sz w:val="20"/>
                <w:szCs w:val="20"/>
              </w:rPr>
              <w:t>medidas</w:t>
            </w:r>
            <w:proofErr w:type="spellEnd"/>
            <w:r w:rsidRPr="00CB6F06">
              <w:rPr>
                <w:sz w:val="20"/>
                <w:szCs w:val="20"/>
              </w:rPr>
              <w:t xml:space="preserve"> de </w:t>
            </w:r>
            <w:proofErr w:type="spellStart"/>
            <w:r w:rsidRPr="00CB6F06">
              <w:rPr>
                <w:sz w:val="20"/>
                <w:szCs w:val="20"/>
              </w:rPr>
              <w:t>eficiência</w:t>
            </w:r>
            <w:proofErr w:type="spellEnd"/>
            <w:r w:rsidRPr="00CB6F06">
              <w:rPr>
                <w:sz w:val="20"/>
                <w:szCs w:val="20"/>
              </w:rPr>
              <w:t xml:space="preserve"> de </w:t>
            </w:r>
            <w:proofErr w:type="spellStart"/>
            <w:r w:rsidRPr="00CB6F06">
              <w:rPr>
                <w:sz w:val="20"/>
                <w:szCs w:val="20"/>
              </w:rPr>
              <w:t>recursos</w:t>
            </w:r>
            <w:proofErr w:type="spellEnd"/>
            <w:r w:rsidRPr="00CB6F06">
              <w:rPr>
                <w:sz w:val="20"/>
                <w:szCs w:val="20"/>
              </w:rPr>
              <w:t xml:space="preserve"> e de </w:t>
            </w:r>
            <w:proofErr w:type="spellStart"/>
            <w:r w:rsidRPr="00CB6F06">
              <w:rPr>
                <w:sz w:val="20"/>
                <w:szCs w:val="20"/>
              </w:rPr>
              <w:t>prevenção</w:t>
            </w:r>
            <w:proofErr w:type="spellEnd"/>
            <w:r w:rsidRPr="00CB6F06">
              <w:rPr>
                <w:sz w:val="20"/>
                <w:szCs w:val="20"/>
              </w:rPr>
              <w:t xml:space="preserve"> e </w:t>
            </w:r>
            <w:proofErr w:type="spellStart"/>
            <w:r w:rsidRPr="00CB6F06">
              <w:rPr>
                <w:sz w:val="20"/>
                <w:szCs w:val="20"/>
              </w:rPr>
              <w:t>gestão</w:t>
            </w:r>
            <w:proofErr w:type="spellEnd"/>
            <w:r w:rsidRPr="00CB6F06">
              <w:rPr>
                <w:sz w:val="20"/>
                <w:szCs w:val="20"/>
              </w:rPr>
              <w:t xml:space="preserve"> da </w:t>
            </w:r>
            <w:proofErr w:type="spellStart"/>
            <w:r w:rsidRPr="00CB6F06">
              <w:rPr>
                <w:sz w:val="20"/>
                <w:szCs w:val="20"/>
              </w:rPr>
              <w:t>poluição</w:t>
            </w:r>
            <w:proofErr w:type="spellEnd"/>
            <w:r w:rsidRPr="00CB6F06">
              <w:rPr>
                <w:sz w:val="20"/>
                <w:szCs w:val="20"/>
              </w:rPr>
              <w:t xml:space="preserve"> </w:t>
            </w:r>
            <w:proofErr w:type="spellStart"/>
            <w:r w:rsidRPr="00CB6F06">
              <w:rPr>
                <w:sz w:val="20"/>
                <w:szCs w:val="20"/>
              </w:rPr>
              <w:t>nos</w:t>
            </w:r>
            <w:proofErr w:type="spellEnd"/>
            <w:r w:rsidRPr="00CB6F06">
              <w:rPr>
                <w:sz w:val="20"/>
                <w:szCs w:val="20"/>
              </w:rPr>
              <w:t xml:space="preserve"> Termos de </w:t>
            </w:r>
            <w:proofErr w:type="spellStart"/>
            <w:r w:rsidRPr="00CB6F06">
              <w:rPr>
                <w:sz w:val="20"/>
                <w:szCs w:val="20"/>
              </w:rPr>
              <w:t>Referência</w:t>
            </w:r>
            <w:proofErr w:type="spellEnd"/>
            <w:r w:rsidRPr="00CB6F06">
              <w:rPr>
                <w:sz w:val="20"/>
                <w:szCs w:val="20"/>
              </w:rPr>
              <w:t xml:space="preserve"> de forma </w:t>
            </w:r>
            <w:proofErr w:type="spellStart"/>
            <w:r w:rsidRPr="00CB6F06">
              <w:rPr>
                <w:sz w:val="20"/>
                <w:szCs w:val="20"/>
              </w:rPr>
              <w:t>consistente</w:t>
            </w:r>
            <w:proofErr w:type="spellEnd"/>
            <w:r w:rsidRPr="00CB6F06">
              <w:rPr>
                <w:sz w:val="20"/>
                <w:szCs w:val="20"/>
              </w:rPr>
              <w:t xml:space="preserve"> com a </w:t>
            </w:r>
            <w:r>
              <w:rPr>
                <w:sz w:val="20"/>
                <w:szCs w:val="20"/>
              </w:rPr>
              <w:t>NAS</w:t>
            </w:r>
            <w:r w:rsidRPr="00CB6F06">
              <w:rPr>
                <w:sz w:val="20"/>
                <w:szCs w:val="20"/>
              </w:rPr>
              <w:t xml:space="preserve"> 3.</w:t>
            </w:r>
          </w:p>
        </w:tc>
        <w:tc>
          <w:tcPr>
            <w:tcW w:w="3150" w:type="dxa"/>
          </w:tcPr>
          <w:p w14:paraId="5005FEAA" w14:textId="360A9C5C" w:rsidR="00CB6F06" w:rsidRPr="002D7359" w:rsidRDefault="00CB6F06" w:rsidP="00C51631">
            <w:pPr>
              <w:keepLines/>
              <w:widowControl w:val="0"/>
              <w:jc w:val="both"/>
              <w:rPr>
                <w:rFonts w:eastAsia="Calibri" w:cstheme="minorHAnsi"/>
                <w:sz w:val="20"/>
                <w:szCs w:val="20"/>
                <w:lang w:val="pt-BR"/>
              </w:rPr>
            </w:pPr>
            <w:r w:rsidRPr="002D7359">
              <w:rPr>
                <w:rFonts w:eastAsia="Calibri" w:cstheme="minorHAnsi"/>
                <w:sz w:val="20"/>
                <w:szCs w:val="20"/>
                <w:lang w:val="pt-PT"/>
              </w:rPr>
              <w:lastRenderedPageBreak/>
              <w:t>Ao longo da implementação do Projeto.</w:t>
            </w:r>
          </w:p>
          <w:p w14:paraId="6D337DF4" w14:textId="22FF170F" w:rsidR="00A83769" w:rsidRPr="7D83E9EB" w:rsidRDefault="00A83769" w:rsidP="00C51631">
            <w:pPr>
              <w:keepLines/>
              <w:widowControl w:val="0"/>
              <w:jc w:val="both"/>
              <w:rPr>
                <w:sz w:val="20"/>
                <w:szCs w:val="20"/>
              </w:rPr>
            </w:pPr>
          </w:p>
        </w:tc>
        <w:tc>
          <w:tcPr>
            <w:tcW w:w="2160" w:type="dxa"/>
          </w:tcPr>
          <w:p w14:paraId="6B73ECF4" w14:textId="0496737C" w:rsidR="00A83769" w:rsidRPr="7D83E9EB" w:rsidRDefault="00CB6F06" w:rsidP="00C51631">
            <w:pPr>
              <w:keepLines/>
              <w:widowControl w:val="0"/>
              <w:jc w:val="both"/>
              <w:rPr>
                <w:sz w:val="20"/>
                <w:szCs w:val="20"/>
              </w:rPr>
            </w:pPr>
            <w:r>
              <w:rPr>
                <w:sz w:val="20"/>
                <w:szCs w:val="20"/>
              </w:rPr>
              <w:t>UGP</w:t>
            </w:r>
          </w:p>
        </w:tc>
      </w:tr>
      <w:tr w:rsidR="00A83769" w:rsidRPr="00302478" w14:paraId="2D6E1F4C" w14:textId="77777777" w:rsidTr="00B8272A">
        <w:trPr>
          <w:trHeight w:val="20"/>
        </w:trPr>
        <w:tc>
          <w:tcPr>
            <w:tcW w:w="14305" w:type="dxa"/>
            <w:gridSpan w:val="4"/>
            <w:shd w:val="clear" w:color="auto" w:fill="F4B083" w:themeFill="accent2" w:themeFillTint="99"/>
          </w:tcPr>
          <w:p w14:paraId="25A45C1A" w14:textId="757F2EBE" w:rsidR="00A83769" w:rsidRPr="00302478" w:rsidRDefault="00CB6F06" w:rsidP="00C51631">
            <w:pPr>
              <w:keepLines/>
              <w:widowControl w:val="0"/>
              <w:tabs>
                <w:tab w:val="left" w:pos="2536"/>
              </w:tabs>
              <w:jc w:val="both"/>
              <w:rPr>
                <w:b/>
                <w:bCs/>
                <w:sz w:val="20"/>
                <w:szCs w:val="20"/>
              </w:rPr>
            </w:pPr>
            <w:r>
              <w:rPr>
                <w:b/>
                <w:bCs/>
                <w:sz w:val="20"/>
                <w:szCs w:val="20"/>
              </w:rPr>
              <w:t>NAS</w:t>
            </w:r>
            <w:r w:rsidR="00F002FA" w:rsidRPr="7D83E9EB">
              <w:rPr>
                <w:b/>
                <w:bCs/>
                <w:sz w:val="20"/>
                <w:szCs w:val="20"/>
              </w:rPr>
              <w:t xml:space="preserve"> 4: </w:t>
            </w:r>
            <w:r w:rsidRPr="0000232A">
              <w:rPr>
                <w:b/>
                <w:sz w:val="19"/>
                <w:lang w:val="pt-BR"/>
              </w:rPr>
              <w:t>SAÚDE E SEGURANÇA DAS COMUNIDADES</w:t>
            </w:r>
          </w:p>
        </w:tc>
      </w:tr>
      <w:tr w:rsidR="005C007D" w:rsidRPr="00302478" w14:paraId="4577D10D" w14:textId="77777777">
        <w:trPr>
          <w:trHeight w:val="20"/>
        </w:trPr>
        <w:tc>
          <w:tcPr>
            <w:tcW w:w="14305" w:type="dxa"/>
            <w:gridSpan w:val="4"/>
          </w:tcPr>
          <w:p w14:paraId="3C2A3EA9" w14:textId="77777777" w:rsidR="005C007D" w:rsidRDefault="00CB6F06" w:rsidP="00C51631">
            <w:pPr>
              <w:keepLines/>
              <w:widowControl w:val="0"/>
              <w:jc w:val="both"/>
              <w:rPr>
                <w:sz w:val="19"/>
                <w:lang w:val="pt-BR"/>
              </w:rPr>
            </w:pPr>
            <w:r w:rsidRPr="0000232A">
              <w:rPr>
                <w:sz w:val="19"/>
                <w:lang w:val="pt-BR"/>
              </w:rPr>
              <w:t xml:space="preserve">Esse parâmetro não é relevante para o Projeto. </w:t>
            </w:r>
          </w:p>
          <w:p w14:paraId="28830587" w14:textId="1453EA7B" w:rsidR="00CB6F06" w:rsidRPr="00302478" w:rsidRDefault="00CB6F06" w:rsidP="00C51631">
            <w:pPr>
              <w:keepLines/>
              <w:widowControl w:val="0"/>
              <w:jc w:val="both"/>
              <w:rPr>
                <w:rFonts w:cstheme="minorHAnsi"/>
                <w:sz w:val="20"/>
                <w:szCs w:val="20"/>
              </w:rPr>
            </w:pPr>
          </w:p>
        </w:tc>
      </w:tr>
      <w:tr w:rsidR="00A83769" w:rsidRPr="00302478" w14:paraId="7432A439" w14:textId="77777777" w:rsidTr="00B8272A">
        <w:trPr>
          <w:trHeight w:val="20"/>
        </w:trPr>
        <w:tc>
          <w:tcPr>
            <w:tcW w:w="14305" w:type="dxa"/>
            <w:gridSpan w:val="4"/>
            <w:shd w:val="clear" w:color="auto" w:fill="F4B083" w:themeFill="accent2" w:themeFillTint="99"/>
          </w:tcPr>
          <w:p w14:paraId="234DA153" w14:textId="0E49B8C4" w:rsidR="00A83769" w:rsidRPr="00CB6F06" w:rsidRDefault="00CB6F06" w:rsidP="00C51631">
            <w:pPr>
              <w:spacing w:after="160" w:line="259" w:lineRule="auto"/>
              <w:jc w:val="both"/>
            </w:pPr>
            <w:r>
              <w:rPr>
                <w:b/>
                <w:bCs/>
                <w:sz w:val="20"/>
                <w:szCs w:val="20"/>
              </w:rPr>
              <w:t>NAS</w:t>
            </w:r>
            <w:r w:rsidR="0008387F" w:rsidRPr="7D83E9EB">
              <w:rPr>
                <w:b/>
                <w:bCs/>
                <w:sz w:val="20"/>
                <w:szCs w:val="20"/>
              </w:rPr>
              <w:t xml:space="preserve"> 5: </w:t>
            </w:r>
            <w:r>
              <w:rPr>
                <w:b/>
                <w:sz w:val="19"/>
              </w:rPr>
              <w:t xml:space="preserve">AQUISIÇÃO DE TERRA, RESTRIÇÕES DE USO DA TERRA E REASSENTAMENTO INVOLUNTÁRIO </w:t>
            </w:r>
          </w:p>
        </w:tc>
      </w:tr>
      <w:tr w:rsidR="00A83769" w:rsidRPr="00302478" w14:paraId="0C33E373" w14:textId="77777777" w:rsidTr="00B8272A">
        <w:trPr>
          <w:trHeight w:val="431"/>
        </w:trPr>
        <w:tc>
          <w:tcPr>
            <w:tcW w:w="625" w:type="dxa"/>
          </w:tcPr>
          <w:p w14:paraId="1C7E6330" w14:textId="279776C6" w:rsidR="00A83769" w:rsidRPr="00302478" w:rsidRDefault="00A83769" w:rsidP="00A83769">
            <w:pPr>
              <w:keepLines/>
              <w:widowControl w:val="0"/>
              <w:jc w:val="center"/>
              <w:rPr>
                <w:rFonts w:cstheme="minorHAnsi"/>
                <w:sz w:val="20"/>
                <w:szCs w:val="20"/>
              </w:rPr>
            </w:pPr>
          </w:p>
        </w:tc>
        <w:tc>
          <w:tcPr>
            <w:tcW w:w="8370" w:type="dxa"/>
          </w:tcPr>
          <w:p w14:paraId="780EA840" w14:textId="608A62E1" w:rsidR="000C373F" w:rsidRDefault="00CB6F06" w:rsidP="00C51631">
            <w:pPr>
              <w:spacing w:line="257" w:lineRule="auto"/>
              <w:jc w:val="both"/>
              <w:rPr>
                <w:rFonts w:ascii="Calibri" w:eastAsia="Calibri" w:hAnsi="Calibri" w:cs="Calibri"/>
                <w:sz w:val="20"/>
                <w:szCs w:val="20"/>
              </w:rPr>
            </w:pPr>
            <w:r w:rsidRPr="00CB6F06">
              <w:rPr>
                <w:b/>
                <w:bCs/>
                <w:color w:val="4472C4" w:themeColor="accent1"/>
                <w:sz w:val="20"/>
                <w:szCs w:val="20"/>
              </w:rPr>
              <w:t>RISCOS E IMPACTOS DO REASSENTAMENTO INVOLUNTÁRIO</w:t>
            </w:r>
          </w:p>
          <w:p w14:paraId="14D27BC4" w14:textId="4EA67456" w:rsidR="00A83769" w:rsidRPr="0035569A" w:rsidRDefault="00CB6F06" w:rsidP="00C51631">
            <w:pPr>
              <w:spacing w:line="257" w:lineRule="auto"/>
              <w:jc w:val="both"/>
              <w:rPr>
                <w:rFonts w:ascii="Calibri" w:eastAsia="Calibri" w:hAnsi="Calibri" w:cs="Calibri"/>
                <w:sz w:val="20"/>
                <w:szCs w:val="20"/>
              </w:rPr>
            </w:pPr>
            <w:proofErr w:type="spellStart"/>
            <w:r w:rsidRPr="00CB6F06">
              <w:rPr>
                <w:rFonts w:ascii="Calibri" w:eastAsia="Calibri" w:hAnsi="Calibri" w:cs="Calibri"/>
                <w:sz w:val="20"/>
                <w:szCs w:val="20"/>
              </w:rPr>
              <w:t>Os</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aspetos</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relevantes</w:t>
            </w:r>
            <w:proofErr w:type="spellEnd"/>
            <w:r w:rsidRPr="00CB6F06">
              <w:rPr>
                <w:rFonts w:ascii="Calibri" w:eastAsia="Calibri" w:hAnsi="Calibri" w:cs="Calibri"/>
                <w:sz w:val="20"/>
                <w:szCs w:val="20"/>
              </w:rPr>
              <w:t xml:space="preserve"> do </w:t>
            </w:r>
            <w:r>
              <w:rPr>
                <w:rFonts w:ascii="Calibri" w:eastAsia="Calibri" w:hAnsi="Calibri" w:cs="Calibri"/>
                <w:sz w:val="20"/>
                <w:szCs w:val="20"/>
              </w:rPr>
              <w:t>NA</w:t>
            </w:r>
            <w:r w:rsidRPr="00CB6F06">
              <w:rPr>
                <w:rFonts w:ascii="Calibri" w:eastAsia="Calibri" w:hAnsi="Calibri" w:cs="Calibri"/>
                <w:sz w:val="20"/>
                <w:szCs w:val="20"/>
              </w:rPr>
              <w:t xml:space="preserve">S 5 </w:t>
            </w:r>
            <w:proofErr w:type="spellStart"/>
            <w:r w:rsidRPr="00CB6F06">
              <w:rPr>
                <w:rFonts w:ascii="Calibri" w:eastAsia="Calibri" w:hAnsi="Calibri" w:cs="Calibri"/>
                <w:sz w:val="20"/>
                <w:szCs w:val="20"/>
              </w:rPr>
              <w:t>serão</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incorporados</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conforme</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pertinente</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nos</w:t>
            </w:r>
            <w:proofErr w:type="spellEnd"/>
            <w:r w:rsidRPr="00CB6F06">
              <w:rPr>
                <w:rFonts w:ascii="Calibri" w:eastAsia="Calibri" w:hAnsi="Calibri" w:cs="Calibri"/>
                <w:sz w:val="20"/>
                <w:szCs w:val="20"/>
              </w:rPr>
              <w:t xml:space="preserve"> Termos de </w:t>
            </w:r>
            <w:proofErr w:type="spellStart"/>
            <w:r w:rsidRPr="00CB6F06">
              <w:rPr>
                <w:rFonts w:ascii="Calibri" w:eastAsia="Calibri" w:hAnsi="Calibri" w:cs="Calibri"/>
                <w:sz w:val="20"/>
                <w:szCs w:val="20"/>
              </w:rPr>
              <w:t>Referência</w:t>
            </w:r>
            <w:proofErr w:type="spellEnd"/>
            <w:r w:rsidRPr="00CB6F06">
              <w:rPr>
                <w:rFonts w:ascii="Calibri" w:eastAsia="Calibri" w:hAnsi="Calibri" w:cs="Calibri"/>
                <w:sz w:val="20"/>
                <w:szCs w:val="20"/>
              </w:rPr>
              <w:t xml:space="preserve"> das </w:t>
            </w:r>
            <w:proofErr w:type="spellStart"/>
            <w:r w:rsidRPr="00CB6F06">
              <w:rPr>
                <w:rFonts w:ascii="Calibri" w:eastAsia="Calibri" w:hAnsi="Calibri" w:cs="Calibri"/>
                <w:sz w:val="20"/>
                <w:szCs w:val="20"/>
              </w:rPr>
              <w:t>atividades</w:t>
            </w:r>
            <w:proofErr w:type="spellEnd"/>
            <w:r w:rsidRPr="00CB6F06">
              <w:rPr>
                <w:rFonts w:ascii="Calibri" w:eastAsia="Calibri" w:hAnsi="Calibri" w:cs="Calibri"/>
                <w:sz w:val="20"/>
                <w:szCs w:val="20"/>
              </w:rPr>
              <w:t xml:space="preserve"> de </w:t>
            </w:r>
            <w:proofErr w:type="spellStart"/>
            <w:r w:rsidRPr="00CB6F06">
              <w:rPr>
                <w:rFonts w:ascii="Calibri" w:eastAsia="Calibri" w:hAnsi="Calibri" w:cs="Calibri"/>
                <w:sz w:val="20"/>
                <w:szCs w:val="20"/>
              </w:rPr>
              <w:t>assistência</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técnica</w:t>
            </w:r>
            <w:proofErr w:type="spellEnd"/>
            <w:r w:rsidRPr="00CB6F06">
              <w:rPr>
                <w:rFonts w:ascii="Calibri" w:eastAsia="Calibri" w:hAnsi="Calibri" w:cs="Calibri"/>
                <w:sz w:val="20"/>
                <w:szCs w:val="20"/>
              </w:rPr>
              <w:t xml:space="preserve"> no </w:t>
            </w:r>
            <w:proofErr w:type="spellStart"/>
            <w:r w:rsidRPr="00CB6F06">
              <w:rPr>
                <w:rFonts w:ascii="Calibri" w:eastAsia="Calibri" w:hAnsi="Calibri" w:cs="Calibri"/>
                <w:sz w:val="20"/>
                <w:szCs w:val="20"/>
              </w:rPr>
              <w:t>âmbito</w:t>
            </w:r>
            <w:proofErr w:type="spellEnd"/>
            <w:r w:rsidRPr="00CB6F06">
              <w:rPr>
                <w:rFonts w:ascii="Calibri" w:eastAsia="Calibri" w:hAnsi="Calibri" w:cs="Calibri"/>
                <w:sz w:val="20"/>
                <w:szCs w:val="20"/>
              </w:rPr>
              <w:t xml:space="preserve"> do </w:t>
            </w:r>
            <w:proofErr w:type="spellStart"/>
            <w:r w:rsidRPr="00CB6F06">
              <w:rPr>
                <w:rFonts w:ascii="Calibri" w:eastAsia="Calibri" w:hAnsi="Calibri" w:cs="Calibri"/>
                <w:sz w:val="20"/>
                <w:szCs w:val="20"/>
              </w:rPr>
              <w:t>Projeto</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em</w:t>
            </w:r>
            <w:proofErr w:type="spellEnd"/>
            <w:r w:rsidRPr="00CB6F06">
              <w:rPr>
                <w:rFonts w:ascii="Calibri" w:eastAsia="Calibri" w:hAnsi="Calibri" w:cs="Calibri"/>
                <w:sz w:val="20"/>
                <w:szCs w:val="20"/>
              </w:rPr>
              <w:t xml:space="preserve"> </w:t>
            </w:r>
            <w:proofErr w:type="spellStart"/>
            <w:r w:rsidRPr="00CB6F06">
              <w:rPr>
                <w:rFonts w:ascii="Calibri" w:eastAsia="Calibri" w:hAnsi="Calibri" w:cs="Calibri"/>
                <w:sz w:val="20"/>
                <w:szCs w:val="20"/>
              </w:rPr>
              <w:t>conformidade</w:t>
            </w:r>
            <w:proofErr w:type="spellEnd"/>
            <w:r w:rsidRPr="00CB6F06">
              <w:rPr>
                <w:rFonts w:ascii="Calibri" w:eastAsia="Calibri" w:hAnsi="Calibri" w:cs="Calibri"/>
                <w:sz w:val="20"/>
                <w:szCs w:val="20"/>
              </w:rPr>
              <w:t xml:space="preserve"> com a </w:t>
            </w:r>
            <w:proofErr w:type="spellStart"/>
            <w:r w:rsidRPr="00CB6F06">
              <w:rPr>
                <w:rFonts w:ascii="Calibri" w:eastAsia="Calibri" w:hAnsi="Calibri" w:cs="Calibri"/>
                <w:sz w:val="20"/>
                <w:szCs w:val="20"/>
              </w:rPr>
              <w:t>ação</w:t>
            </w:r>
            <w:proofErr w:type="spellEnd"/>
            <w:r w:rsidRPr="00CB6F06">
              <w:rPr>
                <w:rFonts w:ascii="Calibri" w:eastAsia="Calibri" w:hAnsi="Calibri" w:cs="Calibri"/>
                <w:sz w:val="20"/>
                <w:szCs w:val="20"/>
              </w:rPr>
              <w:t xml:space="preserve"> 1.2 </w:t>
            </w:r>
            <w:proofErr w:type="spellStart"/>
            <w:r w:rsidRPr="00CB6F06">
              <w:rPr>
                <w:rFonts w:ascii="Calibri" w:eastAsia="Calibri" w:hAnsi="Calibri" w:cs="Calibri"/>
                <w:sz w:val="20"/>
                <w:szCs w:val="20"/>
              </w:rPr>
              <w:t>acima</w:t>
            </w:r>
            <w:proofErr w:type="spellEnd"/>
            <w:r w:rsidRPr="00CB6F06">
              <w:rPr>
                <w:rFonts w:ascii="Calibri" w:eastAsia="Calibri" w:hAnsi="Calibri" w:cs="Calibri"/>
                <w:sz w:val="20"/>
                <w:szCs w:val="20"/>
              </w:rPr>
              <w:t>.</w:t>
            </w:r>
          </w:p>
        </w:tc>
        <w:tc>
          <w:tcPr>
            <w:tcW w:w="3150" w:type="dxa"/>
          </w:tcPr>
          <w:p w14:paraId="790E4ECB" w14:textId="77777777" w:rsidR="00CB6F06" w:rsidRPr="002D7359" w:rsidRDefault="00CB6F06" w:rsidP="00C51631">
            <w:pPr>
              <w:keepLines/>
              <w:widowControl w:val="0"/>
              <w:jc w:val="both"/>
              <w:rPr>
                <w:rFonts w:eastAsia="Calibri" w:cstheme="minorHAnsi"/>
                <w:sz w:val="20"/>
                <w:szCs w:val="20"/>
                <w:lang w:val="pt-BR"/>
              </w:rPr>
            </w:pPr>
            <w:r w:rsidRPr="002D7359">
              <w:rPr>
                <w:rFonts w:eastAsia="Calibri" w:cstheme="minorHAnsi"/>
                <w:sz w:val="20"/>
                <w:szCs w:val="20"/>
                <w:lang w:val="pt-PT"/>
              </w:rPr>
              <w:t>Ao longo da implementação do Projeto.</w:t>
            </w:r>
          </w:p>
          <w:p w14:paraId="7D414CC5" w14:textId="1D191D70" w:rsidR="00A83769" w:rsidRPr="00302478" w:rsidRDefault="00A83769" w:rsidP="00C51631">
            <w:pPr>
              <w:keepLines/>
              <w:widowControl w:val="0"/>
              <w:jc w:val="both"/>
              <w:rPr>
                <w:sz w:val="20"/>
                <w:szCs w:val="20"/>
              </w:rPr>
            </w:pPr>
          </w:p>
        </w:tc>
        <w:tc>
          <w:tcPr>
            <w:tcW w:w="2160" w:type="dxa"/>
          </w:tcPr>
          <w:p w14:paraId="4D2B2B95" w14:textId="56F0F634" w:rsidR="00A83769" w:rsidRPr="00302478" w:rsidRDefault="00CB6F06" w:rsidP="00C51631">
            <w:pPr>
              <w:keepLines/>
              <w:widowControl w:val="0"/>
              <w:jc w:val="both"/>
              <w:rPr>
                <w:sz w:val="20"/>
                <w:szCs w:val="20"/>
              </w:rPr>
            </w:pPr>
            <w:r>
              <w:rPr>
                <w:sz w:val="20"/>
                <w:szCs w:val="20"/>
              </w:rPr>
              <w:t>UGP</w:t>
            </w:r>
          </w:p>
        </w:tc>
      </w:tr>
      <w:tr w:rsidR="00A83769" w:rsidRPr="00302478" w14:paraId="285FAACB" w14:textId="77777777" w:rsidTr="00B8272A">
        <w:trPr>
          <w:trHeight w:val="20"/>
        </w:trPr>
        <w:tc>
          <w:tcPr>
            <w:tcW w:w="14305" w:type="dxa"/>
            <w:gridSpan w:val="4"/>
            <w:shd w:val="clear" w:color="auto" w:fill="F4B083" w:themeFill="accent2" w:themeFillTint="99"/>
          </w:tcPr>
          <w:p w14:paraId="3DA970F8" w14:textId="56AAD22C" w:rsidR="00A83769" w:rsidRPr="00302478" w:rsidRDefault="00CB6F06" w:rsidP="00C51631">
            <w:pPr>
              <w:keepLines/>
              <w:widowControl w:val="0"/>
              <w:jc w:val="both"/>
              <w:rPr>
                <w:sz w:val="20"/>
                <w:szCs w:val="20"/>
              </w:rPr>
            </w:pPr>
            <w:r>
              <w:rPr>
                <w:b/>
                <w:bCs/>
                <w:sz w:val="20"/>
                <w:szCs w:val="20"/>
              </w:rPr>
              <w:t>NA</w:t>
            </w:r>
            <w:r w:rsidR="002E75B4" w:rsidRPr="7D83E9EB">
              <w:rPr>
                <w:b/>
                <w:bCs/>
                <w:sz w:val="20"/>
                <w:szCs w:val="20"/>
              </w:rPr>
              <w:t xml:space="preserve">S 6: </w:t>
            </w:r>
            <w:r w:rsidRPr="0000232A">
              <w:rPr>
                <w:b/>
                <w:sz w:val="19"/>
                <w:lang w:val="pt-BR"/>
              </w:rPr>
              <w:t>CONSERVAÇÃO DA BIODIVERSIDADE E GESTÃO SUSTENTÁVEL DOS RECURSOS NATURAIS</w:t>
            </w:r>
          </w:p>
        </w:tc>
      </w:tr>
      <w:tr w:rsidR="00A83769" w:rsidRPr="00302478" w14:paraId="0F2F370A" w14:textId="77777777" w:rsidTr="00B8272A">
        <w:trPr>
          <w:trHeight w:val="20"/>
        </w:trPr>
        <w:tc>
          <w:tcPr>
            <w:tcW w:w="625" w:type="dxa"/>
          </w:tcPr>
          <w:p w14:paraId="7927F945"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6.1</w:t>
            </w:r>
          </w:p>
        </w:tc>
        <w:tc>
          <w:tcPr>
            <w:tcW w:w="8370" w:type="dxa"/>
          </w:tcPr>
          <w:p w14:paraId="377E16F6" w14:textId="3523DA0E" w:rsidR="000C373F" w:rsidRDefault="00CB6F06" w:rsidP="00C51631">
            <w:pPr>
              <w:pStyle w:val="Default"/>
              <w:jc w:val="both"/>
              <w:rPr>
                <w:rFonts w:eastAsia="Calibri"/>
                <w:sz w:val="20"/>
                <w:szCs w:val="20"/>
              </w:rPr>
            </w:pPr>
            <w:r w:rsidRPr="00CB6F06">
              <w:rPr>
                <w:rFonts w:asciiTheme="minorHAnsi" w:hAnsiTheme="minorHAnsi" w:cstheme="minorBidi"/>
                <w:b/>
                <w:bCs/>
                <w:color w:val="4472C4" w:themeColor="accent1"/>
                <w:sz w:val="20"/>
                <w:szCs w:val="20"/>
              </w:rPr>
              <w:t>RISCOS E IMPACTOS À BIODIVERSIDADE</w:t>
            </w:r>
          </w:p>
          <w:p w14:paraId="6F159492" w14:textId="79A9AA57" w:rsidR="00A83769" w:rsidRPr="00302478" w:rsidRDefault="00CB6F06" w:rsidP="00C51631">
            <w:pPr>
              <w:keepLines/>
              <w:widowControl w:val="0"/>
              <w:jc w:val="both"/>
              <w:rPr>
                <w:sz w:val="20"/>
                <w:szCs w:val="20"/>
              </w:rPr>
            </w:pPr>
            <w:proofErr w:type="spellStart"/>
            <w:r w:rsidRPr="00CB6F06">
              <w:rPr>
                <w:rFonts w:ascii="Calibri" w:eastAsia="Calibri" w:hAnsi="Calibri" w:cs="Calibri"/>
                <w:color w:val="000000"/>
                <w:sz w:val="20"/>
                <w:szCs w:val="20"/>
              </w:rPr>
              <w:t>Os</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aspetos</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relevantes</w:t>
            </w:r>
            <w:proofErr w:type="spellEnd"/>
            <w:r w:rsidRPr="00CB6F06">
              <w:rPr>
                <w:rFonts w:ascii="Calibri" w:eastAsia="Calibri" w:hAnsi="Calibri" w:cs="Calibri"/>
                <w:color w:val="000000"/>
                <w:sz w:val="20"/>
                <w:szCs w:val="20"/>
              </w:rPr>
              <w:t xml:space="preserve"> do </w:t>
            </w:r>
            <w:r>
              <w:rPr>
                <w:rFonts w:ascii="Calibri" w:eastAsia="Calibri" w:hAnsi="Calibri" w:cs="Calibri"/>
                <w:color w:val="000000"/>
                <w:sz w:val="20"/>
                <w:szCs w:val="20"/>
              </w:rPr>
              <w:t>NAS</w:t>
            </w:r>
            <w:r w:rsidRPr="00CB6F06">
              <w:rPr>
                <w:rFonts w:ascii="Calibri" w:eastAsia="Calibri" w:hAnsi="Calibri" w:cs="Calibri"/>
                <w:color w:val="000000"/>
                <w:sz w:val="20"/>
                <w:szCs w:val="20"/>
              </w:rPr>
              <w:t xml:space="preserve"> 6 </w:t>
            </w:r>
            <w:proofErr w:type="spellStart"/>
            <w:r w:rsidRPr="00CB6F06">
              <w:rPr>
                <w:rFonts w:ascii="Calibri" w:eastAsia="Calibri" w:hAnsi="Calibri" w:cs="Calibri"/>
                <w:color w:val="000000"/>
                <w:sz w:val="20"/>
                <w:szCs w:val="20"/>
              </w:rPr>
              <w:t>serão</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incorporados</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conforme</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pertinente</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nos</w:t>
            </w:r>
            <w:proofErr w:type="spellEnd"/>
            <w:r w:rsidRPr="00CB6F06">
              <w:rPr>
                <w:rFonts w:ascii="Calibri" w:eastAsia="Calibri" w:hAnsi="Calibri" w:cs="Calibri"/>
                <w:color w:val="000000"/>
                <w:sz w:val="20"/>
                <w:szCs w:val="20"/>
              </w:rPr>
              <w:t xml:space="preserve"> Termos de </w:t>
            </w:r>
            <w:proofErr w:type="spellStart"/>
            <w:r w:rsidRPr="00CB6F06">
              <w:rPr>
                <w:rFonts w:ascii="Calibri" w:eastAsia="Calibri" w:hAnsi="Calibri" w:cs="Calibri"/>
                <w:color w:val="000000"/>
                <w:sz w:val="20"/>
                <w:szCs w:val="20"/>
              </w:rPr>
              <w:t>Referência</w:t>
            </w:r>
            <w:proofErr w:type="spellEnd"/>
            <w:r w:rsidRPr="00CB6F06">
              <w:rPr>
                <w:rFonts w:ascii="Calibri" w:eastAsia="Calibri" w:hAnsi="Calibri" w:cs="Calibri"/>
                <w:color w:val="000000"/>
                <w:sz w:val="20"/>
                <w:szCs w:val="20"/>
              </w:rPr>
              <w:t xml:space="preserve"> das </w:t>
            </w:r>
            <w:proofErr w:type="spellStart"/>
            <w:r w:rsidRPr="00CB6F06">
              <w:rPr>
                <w:rFonts w:ascii="Calibri" w:eastAsia="Calibri" w:hAnsi="Calibri" w:cs="Calibri"/>
                <w:color w:val="000000"/>
                <w:sz w:val="20"/>
                <w:szCs w:val="20"/>
              </w:rPr>
              <w:t>atividades</w:t>
            </w:r>
            <w:proofErr w:type="spellEnd"/>
            <w:r w:rsidRPr="00CB6F06">
              <w:rPr>
                <w:rFonts w:ascii="Calibri" w:eastAsia="Calibri" w:hAnsi="Calibri" w:cs="Calibri"/>
                <w:color w:val="000000"/>
                <w:sz w:val="20"/>
                <w:szCs w:val="20"/>
              </w:rPr>
              <w:t xml:space="preserve"> de </w:t>
            </w:r>
            <w:proofErr w:type="spellStart"/>
            <w:r w:rsidRPr="00CB6F06">
              <w:rPr>
                <w:rFonts w:ascii="Calibri" w:eastAsia="Calibri" w:hAnsi="Calibri" w:cs="Calibri"/>
                <w:color w:val="000000"/>
                <w:sz w:val="20"/>
                <w:szCs w:val="20"/>
              </w:rPr>
              <w:t>assistência</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técnica</w:t>
            </w:r>
            <w:proofErr w:type="spellEnd"/>
            <w:r w:rsidRPr="00CB6F06">
              <w:rPr>
                <w:rFonts w:ascii="Calibri" w:eastAsia="Calibri" w:hAnsi="Calibri" w:cs="Calibri"/>
                <w:color w:val="000000"/>
                <w:sz w:val="20"/>
                <w:szCs w:val="20"/>
              </w:rPr>
              <w:t xml:space="preserve"> no </w:t>
            </w:r>
            <w:proofErr w:type="spellStart"/>
            <w:r w:rsidRPr="00CB6F06">
              <w:rPr>
                <w:rFonts w:ascii="Calibri" w:eastAsia="Calibri" w:hAnsi="Calibri" w:cs="Calibri"/>
                <w:color w:val="000000"/>
                <w:sz w:val="20"/>
                <w:szCs w:val="20"/>
              </w:rPr>
              <w:t>âmbito</w:t>
            </w:r>
            <w:proofErr w:type="spellEnd"/>
            <w:r w:rsidRPr="00CB6F06">
              <w:rPr>
                <w:rFonts w:ascii="Calibri" w:eastAsia="Calibri" w:hAnsi="Calibri" w:cs="Calibri"/>
                <w:color w:val="000000"/>
                <w:sz w:val="20"/>
                <w:szCs w:val="20"/>
              </w:rPr>
              <w:t xml:space="preserve"> do </w:t>
            </w:r>
            <w:proofErr w:type="spellStart"/>
            <w:r w:rsidRPr="00CB6F06">
              <w:rPr>
                <w:rFonts w:ascii="Calibri" w:eastAsia="Calibri" w:hAnsi="Calibri" w:cs="Calibri"/>
                <w:color w:val="000000"/>
                <w:sz w:val="20"/>
                <w:szCs w:val="20"/>
              </w:rPr>
              <w:t>Projeto</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em</w:t>
            </w:r>
            <w:proofErr w:type="spellEnd"/>
            <w:r w:rsidRPr="00CB6F06">
              <w:rPr>
                <w:rFonts w:ascii="Calibri" w:eastAsia="Calibri" w:hAnsi="Calibri" w:cs="Calibri"/>
                <w:color w:val="000000"/>
                <w:sz w:val="20"/>
                <w:szCs w:val="20"/>
              </w:rPr>
              <w:t xml:space="preserve"> </w:t>
            </w:r>
            <w:proofErr w:type="spellStart"/>
            <w:r w:rsidRPr="00CB6F06">
              <w:rPr>
                <w:rFonts w:ascii="Calibri" w:eastAsia="Calibri" w:hAnsi="Calibri" w:cs="Calibri"/>
                <w:color w:val="000000"/>
                <w:sz w:val="20"/>
                <w:szCs w:val="20"/>
              </w:rPr>
              <w:t>conformidade</w:t>
            </w:r>
            <w:proofErr w:type="spellEnd"/>
            <w:r w:rsidRPr="00CB6F06">
              <w:rPr>
                <w:rFonts w:ascii="Calibri" w:eastAsia="Calibri" w:hAnsi="Calibri" w:cs="Calibri"/>
                <w:color w:val="000000"/>
                <w:sz w:val="20"/>
                <w:szCs w:val="20"/>
              </w:rPr>
              <w:t xml:space="preserve"> com a </w:t>
            </w:r>
            <w:proofErr w:type="spellStart"/>
            <w:r w:rsidRPr="00CB6F06">
              <w:rPr>
                <w:rFonts w:ascii="Calibri" w:eastAsia="Calibri" w:hAnsi="Calibri" w:cs="Calibri"/>
                <w:color w:val="000000"/>
                <w:sz w:val="20"/>
                <w:szCs w:val="20"/>
              </w:rPr>
              <w:t>ação</w:t>
            </w:r>
            <w:proofErr w:type="spellEnd"/>
            <w:r w:rsidRPr="00CB6F06">
              <w:rPr>
                <w:rFonts w:ascii="Calibri" w:eastAsia="Calibri" w:hAnsi="Calibri" w:cs="Calibri"/>
                <w:color w:val="000000"/>
                <w:sz w:val="20"/>
                <w:szCs w:val="20"/>
              </w:rPr>
              <w:t xml:space="preserve"> 1.2 </w:t>
            </w:r>
            <w:proofErr w:type="spellStart"/>
            <w:r w:rsidRPr="00CB6F06">
              <w:rPr>
                <w:rFonts w:ascii="Calibri" w:eastAsia="Calibri" w:hAnsi="Calibri" w:cs="Calibri"/>
                <w:color w:val="000000"/>
                <w:sz w:val="20"/>
                <w:szCs w:val="20"/>
              </w:rPr>
              <w:t>acima</w:t>
            </w:r>
            <w:proofErr w:type="spellEnd"/>
            <w:r w:rsidRPr="00CB6F06">
              <w:rPr>
                <w:rFonts w:ascii="Calibri" w:eastAsia="Calibri" w:hAnsi="Calibri" w:cs="Calibri"/>
                <w:color w:val="000000"/>
                <w:sz w:val="20"/>
                <w:szCs w:val="20"/>
              </w:rPr>
              <w:t>.</w:t>
            </w:r>
          </w:p>
        </w:tc>
        <w:tc>
          <w:tcPr>
            <w:tcW w:w="3150" w:type="dxa"/>
          </w:tcPr>
          <w:p w14:paraId="6EB86111" w14:textId="77777777" w:rsidR="00CB6F06" w:rsidRPr="002D7359" w:rsidRDefault="00CB6F06" w:rsidP="00C51631">
            <w:pPr>
              <w:keepLines/>
              <w:widowControl w:val="0"/>
              <w:jc w:val="both"/>
              <w:rPr>
                <w:rFonts w:eastAsia="Calibri" w:cstheme="minorHAnsi"/>
                <w:sz w:val="20"/>
                <w:szCs w:val="20"/>
                <w:lang w:val="pt-BR"/>
              </w:rPr>
            </w:pPr>
            <w:r w:rsidRPr="002D7359">
              <w:rPr>
                <w:rFonts w:eastAsia="Calibri" w:cstheme="minorHAnsi"/>
                <w:sz w:val="20"/>
                <w:szCs w:val="20"/>
                <w:lang w:val="pt-PT"/>
              </w:rPr>
              <w:t>Ao longo da implementação do Projeto.</w:t>
            </w:r>
          </w:p>
          <w:p w14:paraId="3D44554E" w14:textId="77777777" w:rsidR="00A83769" w:rsidRPr="00302478" w:rsidRDefault="00A83769" w:rsidP="00C51631">
            <w:pPr>
              <w:pStyle w:val="Default"/>
              <w:jc w:val="both"/>
              <w:rPr>
                <w:rFonts w:cstheme="minorHAnsi"/>
                <w:sz w:val="20"/>
                <w:szCs w:val="20"/>
              </w:rPr>
            </w:pPr>
          </w:p>
        </w:tc>
        <w:tc>
          <w:tcPr>
            <w:tcW w:w="2160" w:type="dxa"/>
          </w:tcPr>
          <w:p w14:paraId="01896689" w14:textId="00E7BF27" w:rsidR="00A83769" w:rsidRPr="00302478" w:rsidRDefault="00CB6F06" w:rsidP="00C51631">
            <w:pPr>
              <w:keepLines/>
              <w:widowControl w:val="0"/>
              <w:jc w:val="both"/>
              <w:rPr>
                <w:sz w:val="20"/>
                <w:szCs w:val="20"/>
              </w:rPr>
            </w:pPr>
            <w:r>
              <w:rPr>
                <w:sz w:val="20"/>
                <w:szCs w:val="20"/>
              </w:rPr>
              <w:t>UGP</w:t>
            </w:r>
          </w:p>
        </w:tc>
      </w:tr>
      <w:tr w:rsidR="00A83769" w:rsidRPr="00302478" w14:paraId="5F331A68" w14:textId="77777777" w:rsidTr="00B8272A">
        <w:trPr>
          <w:trHeight w:val="20"/>
        </w:trPr>
        <w:tc>
          <w:tcPr>
            <w:tcW w:w="14305" w:type="dxa"/>
            <w:gridSpan w:val="4"/>
            <w:shd w:val="clear" w:color="auto" w:fill="F4B083" w:themeFill="accent2" w:themeFillTint="99"/>
          </w:tcPr>
          <w:p w14:paraId="215F46FD" w14:textId="5850647A" w:rsidR="00A83769" w:rsidRPr="00302478" w:rsidRDefault="00CB6F06" w:rsidP="00C51631">
            <w:pPr>
              <w:keepLines/>
              <w:widowControl w:val="0"/>
              <w:jc w:val="both"/>
              <w:rPr>
                <w:sz w:val="20"/>
                <w:szCs w:val="20"/>
              </w:rPr>
            </w:pPr>
            <w:r>
              <w:rPr>
                <w:b/>
                <w:bCs/>
                <w:sz w:val="20"/>
                <w:szCs w:val="20"/>
              </w:rPr>
              <w:t>NA</w:t>
            </w:r>
            <w:r w:rsidR="00B8272A" w:rsidRPr="7D83E9EB">
              <w:rPr>
                <w:b/>
                <w:bCs/>
                <w:sz w:val="20"/>
                <w:szCs w:val="20"/>
              </w:rPr>
              <w:t xml:space="preserve">S 7: </w:t>
            </w:r>
            <w:r w:rsidRPr="00CB6F06">
              <w:rPr>
                <w:b/>
                <w:bCs/>
                <w:sz w:val="20"/>
                <w:szCs w:val="20"/>
              </w:rPr>
              <w:t>POPULAÇÕES INDÍGENAS E COMUNIDADES TRADICIONAIS</w:t>
            </w:r>
          </w:p>
        </w:tc>
      </w:tr>
      <w:tr w:rsidR="00C51631" w:rsidRPr="00302478" w14:paraId="3CCFF370" w14:textId="77777777" w:rsidTr="00F43C86">
        <w:trPr>
          <w:trHeight w:val="2816"/>
        </w:trPr>
        <w:tc>
          <w:tcPr>
            <w:tcW w:w="625" w:type="dxa"/>
          </w:tcPr>
          <w:p w14:paraId="4688FCB5" w14:textId="77777777" w:rsidR="00C51631" w:rsidRPr="00302478" w:rsidRDefault="00C51631" w:rsidP="00C51631">
            <w:pPr>
              <w:keepLines/>
              <w:widowControl w:val="0"/>
              <w:jc w:val="center"/>
              <w:rPr>
                <w:rFonts w:cstheme="minorHAnsi"/>
                <w:sz w:val="20"/>
                <w:szCs w:val="20"/>
              </w:rPr>
            </w:pPr>
            <w:r w:rsidRPr="00302478">
              <w:rPr>
                <w:rFonts w:cstheme="minorHAnsi"/>
                <w:sz w:val="20"/>
                <w:szCs w:val="20"/>
              </w:rPr>
              <w:t>7.1</w:t>
            </w:r>
          </w:p>
          <w:p w14:paraId="105383B9" w14:textId="77777777" w:rsidR="00C51631" w:rsidRPr="00302478" w:rsidRDefault="00C51631" w:rsidP="00C51631">
            <w:pPr>
              <w:keepLines/>
              <w:widowControl w:val="0"/>
              <w:jc w:val="center"/>
              <w:rPr>
                <w:rFonts w:cstheme="minorHAnsi"/>
                <w:sz w:val="20"/>
                <w:szCs w:val="20"/>
              </w:rPr>
            </w:pPr>
          </w:p>
        </w:tc>
        <w:tc>
          <w:tcPr>
            <w:tcW w:w="8370" w:type="dxa"/>
          </w:tcPr>
          <w:p w14:paraId="5201C280" w14:textId="3644006A" w:rsidR="00C51631" w:rsidRPr="00302478" w:rsidRDefault="00C51631" w:rsidP="00C51631">
            <w:pPr>
              <w:keepLines/>
              <w:widowControl w:val="0"/>
              <w:jc w:val="both"/>
              <w:rPr>
                <w:rFonts w:eastAsia="Calibri"/>
                <w:color w:val="2E74B5" w:themeColor="accent5" w:themeShade="BF"/>
                <w:sz w:val="20"/>
                <w:szCs w:val="20"/>
                <w:lang w:val="en-GB"/>
              </w:rPr>
            </w:pPr>
            <w:r w:rsidRPr="00CB6F06">
              <w:rPr>
                <w:b/>
                <w:bCs/>
                <w:color w:val="4472C4" w:themeColor="accent1"/>
                <w:sz w:val="20"/>
                <w:szCs w:val="20"/>
              </w:rPr>
              <w:t xml:space="preserve">PLANEJAMENTO DOS POVOS INDÍGENAS </w:t>
            </w:r>
          </w:p>
          <w:p w14:paraId="3EDA426C" w14:textId="77777777" w:rsidR="00C51631" w:rsidRPr="0000232A" w:rsidRDefault="00C51631" w:rsidP="00C51631">
            <w:pPr>
              <w:spacing w:after="127"/>
              <w:ind w:left="107"/>
              <w:jc w:val="both"/>
              <w:rPr>
                <w:lang w:val="pt-BR"/>
              </w:rPr>
            </w:pPr>
            <w:r w:rsidRPr="0000232A">
              <w:rPr>
                <w:sz w:val="19"/>
                <w:lang w:val="pt-BR"/>
              </w:rPr>
              <w:t xml:space="preserve">Executar o Projeto de acordo com os requisitos aplicáveis da NAS7. Sempre que pertinente, os Termos de Referência para a realização de atividades de assistência técnica devem: </w:t>
            </w:r>
          </w:p>
          <w:p w14:paraId="5632EF97" w14:textId="490216AD" w:rsidR="00C51631" w:rsidRDefault="00C51631" w:rsidP="00C51631">
            <w:pPr>
              <w:pStyle w:val="Default"/>
              <w:numPr>
                <w:ilvl w:val="0"/>
                <w:numId w:val="46"/>
              </w:numPr>
              <w:jc w:val="both"/>
              <w:rPr>
                <w:sz w:val="20"/>
                <w:szCs w:val="20"/>
              </w:rPr>
            </w:pPr>
            <w:proofErr w:type="spellStart"/>
            <w:r w:rsidRPr="00C51631">
              <w:rPr>
                <w:sz w:val="20"/>
                <w:szCs w:val="20"/>
              </w:rPr>
              <w:t>Avaliar</w:t>
            </w:r>
            <w:proofErr w:type="spellEnd"/>
            <w:r w:rsidRPr="00C51631">
              <w:rPr>
                <w:sz w:val="20"/>
                <w:szCs w:val="20"/>
              </w:rPr>
              <w:t xml:space="preserve"> </w:t>
            </w:r>
            <w:proofErr w:type="spellStart"/>
            <w:r w:rsidRPr="00C51631">
              <w:rPr>
                <w:sz w:val="20"/>
                <w:szCs w:val="20"/>
              </w:rPr>
              <w:t>oportunidades</w:t>
            </w:r>
            <w:proofErr w:type="spellEnd"/>
            <w:r w:rsidRPr="00C51631">
              <w:rPr>
                <w:sz w:val="20"/>
                <w:szCs w:val="20"/>
              </w:rPr>
              <w:t xml:space="preserve"> e </w:t>
            </w:r>
            <w:proofErr w:type="spellStart"/>
            <w:r w:rsidRPr="00C51631">
              <w:rPr>
                <w:sz w:val="20"/>
                <w:szCs w:val="20"/>
              </w:rPr>
              <w:t>barreiras</w:t>
            </w:r>
            <w:proofErr w:type="spellEnd"/>
            <w:r w:rsidRPr="00C51631">
              <w:rPr>
                <w:sz w:val="20"/>
                <w:szCs w:val="20"/>
              </w:rPr>
              <w:t xml:space="preserve"> para </w:t>
            </w:r>
            <w:proofErr w:type="spellStart"/>
            <w:r w:rsidRPr="00C51631">
              <w:rPr>
                <w:sz w:val="20"/>
                <w:szCs w:val="20"/>
              </w:rPr>
              <w:t>projetar</w:t>
            </w:r>
            <w:proofErr w:type="spellEnd"/>
            <w:r w:rsidRPr="00C51631">
              <w:rPr>
                <w:sz w:val="20"/>
                <w:szCs w:val="20"/>
              </w:rPr>
              <w:t xml:space="preserve"> e </w:t>
            </w:r>
            <w:proofErr w:type="spellStart"/>
            <w:r w:rsidRPr="00C51631">
              <w:rPr>
                <w:sz w:val="20"/>
                <w:szCs w:val="20"/>
              </w:rPr>
              <w:t>implementar</w:t>
            </w:r>
            <w:proofErr w:type="spellEnd"/>
            <w:r w:rsidRPr="00C51631">
              <w:rPr>
                <w:sz w:val="20"/>
                <w:szCs w:val="20"/>
              </w:rPr>
              <w:t xml:space="preserve"> </w:t>
            </w:r>
            <w:proofErr w:type="gramStart"/>
            <w:r w:rsidRPr="00C51631">
              <w:rPr>
                <w:sz w:val="20"/>
                <w:szCs w:val="20"/>
              </w:rPr>
              <w:t>a</w:t>
            </w:r>
            <w:proofErr w:type="gramEnd"/>
            <w:r w:rsidRPr="00C51631">
              <w:rPr>
                <w:sz w:val="20"/>
                <w:szCs w:val="20"/>
              </w:rPr>
              <w:t xml:space="preserve"> </w:t>
            </w:r>
            <w:proofErr w:type="spellStart"/>
            <w:r w:rsidRPr="00C51631">
              <w:rPr>
                <w:sz w:val="20"/>
                <w:szCs w:val="20"/>
              </w:rPr>
              <w:t>atividade</w:t>
            </w:r>
            <w:proofErr w:type="spellEnd"/>
            <w:r w:rsidRPr="00C51631">
              <w:rPr>
                <w:sz w:val="20"/>
                <w:szCs w:val="20"/>
              </w:rPr>
              <w:t xml:space="preserve"> de </w:t>
            </w:r>
            <w:proofErr w:type="spellStart"/>
            <w:r w:rsidRPr="00C51631">
              <w:rPr>
                <w:sz w:val="20"/>
                <w:szCs w:val="20"/>
              </w:rPr>
              <w:t>Assistência</w:t>
            </w:r>
            <w:proofErr w:type="spellEnd"/>
            <w:r w:rsidRPr="00C51631">
              <w:rPr>
                <w:sz w:val="20"/>
                <w:szCs w:val="20"/>
              </w:rPr>
              <w:t xml:space="preserve"> Técnica de forma a </w:t>
            </w:r>
            <w:proofErr w:type="spellStart"/>
            <w:r w:rsidRPr="00C51631">
              <w:rPr>
                <w:sz w:val="20"/>
                <w:szCs w:val="20"/>
              </w:rPr>
              <w:t>garantir</w:t>
            </w:r>
            <w:proofErr w:type="spellEnd"/>
            <w:r w:rsidRPr="00C51631">
              <w:rPr>
                <w:sz w:val="20"/>
                <w:szCs w:val="20"/>
              </w:rPr>
              <w:t xml:space="preserve"> que as </w:t>
            </w:r>
            <w:proofErr w:type="spellStart"/>
            <w:r w:rsidRPr="00C51631">
              <w:rPr>
                <w:sz w:val="20"/>
                <w:szCs w:val="20"/>
              </w:rPr>
              <w:t>preocupações</w:t>
            </w:r>
            <w:proofErr w:type="spellEnd"/>
            <w:r w:rsidRPr="00C51631">
              <w:rPr>
                <w:sz w:val="20"/>
                <w:szCs w:val="20"/>
              </w:rPr>
              <w:t xml:space="preserve"> </w:t>
            </w:r>
            <w:proofErr w:type="spellStart"/>
            <w:r w:rsidRPr="00C51631">
              <w:rPr>
                <w:sz w:val="20"/>
                <w:szCs w:val="20"/>
              </w:rPr>
              <w:t>ou</w:t>
            </w:r>
            <w:proofErr w:type="spellEnd"/>
            <w:r w:rsidRPr="00C51631">
              <w:rPr>
                <w:sz w:val="20"/>
                <w:szCs w:val="20"/>
              </w:rPr>
              <w:t xml:space="preserve"> </w:t>
            </w:r>
            <w:proofErr w:type="spellStart"/>
            <w:r w:rsidRPr="00C51631">
              <w:rPr>
                <w:sz w:val="20"/>
                <w:szCs w:val="20"/>
              </w:rPr>
              <w:t>preferências</w:t>
            </w:r>
            <w:proofErr w:type="spellEnd"/>
            <w:r w:rsidRPr="00C51631">
              <w:rPr>
                <w:sz w:val="20"/>
                <w:szCs w:val="20"/>
              </w:rPr>
              <w:t xml:space="preserve"> dos </w:t>
            </w:r>
            <w:proofErr w:type="spellStart"/>
            <w:r w:rsidRPr="00C51631">
              <w:rPr>
                <w:sz w:val="20"/>
                <w:szCs w:val="20"/>
              </w:rPr>
              <w:t>povos</w:t>
            </w:r>
            <w:proofErr w:type="spellEnd"/>
            <w:r w:rsidRPr="00C51631">
              <w:rPr>
                <w:sz w:val="20"/>
                <w:szCs w:val="20"/>
              </w:rPr>
              <w:t xml:space="preserve"> </w:t>
            </w:r>
            <w:proofErr w:type="spellStart"/>
            <w:r w:rsidRPr="00C51631">
              <w:rPr>
                <w:sz w:val="20"/>
                <w:szCs w:val="20"/>
              </w:rPr>
              <w:t>indígenas</w:t>
            </w:r>
            <w:proofErr w:type="spellEnd"/>
            <w:r w:rsidRPr="00C51631">
              <w:rPr>
                <w:sz w:val="20"/>
                <w:szCs w:val="20"/>
              </w:rPr>
              <w:t xml:space="preserve"> </w:t>
            </w:r>
            <w:proofErr w:type="spellStart"/>
            <w:r w:rsidRPr="00C51631">
              <w:rPr>
                <w:sz w:val="20"/>
                <w:szCs w:val="20"/>
              </w:rPr>
              <w:t>sejam</w:t>
            </w:r>
            <w:proofErr w:type="spellEnd"/>
            <w:r w:rsidRPr="00C51631">
              <w:rPr>
                <w:sz w:val="20"/>
                <w:szCs w:val="20"/>
              </w:rPr>
              <w:t xml:space="preserve"> </w:t>
            </w:r>
            <w:proofErr w:type="spellStart"/>
            <w:r w:rsidRPr="00C51631">
              <w:rPr>
                <w:sz w:val="20"/>
                <w:szCs w:val="20"/>
              </w:rPr>
              <w:t>abordadas</w:t>
            </w:r>
            <w:proofErr w:type="spellEnd"/>
            <w:r w:rsidRPr="00C51631">
              <w:rPr>
                <w:sz w:val="20"/>
                <w:szCs w:val="20"/>
              </w:rPr>
              <w:t xml:space="preserve"> e que </w:t>
            </w:r>
            <w:proofErr w:type="spellStart"/>
            <w:r w:rsidRPr="00C51631">
              <w:rPr>
                <w:sz w:val="20"/>
                <w:szCs w:val="20"/>
              </w:rPr>
              <w:t>os</w:t>
            </w:r>
            <w:proofErr w:type="spellEnd"/>
            <w:r w:rsidRPr="00C51631">
              <w:rPr>
                <w:sz w:val="20"/>
                <w:szCs w:val="20"/>
              </w:rPr>
              <w:t xml:space="preserve"> </w:t>
            </w:r>
            <w:proofErr w:type="spellStart"/>
            <w:r w:rsidRPr="00C51631">
              <w:rPr>
                <w:sz w:val="20"/>
                <w:szCs w:val="20"/>
              </w:rPr>
              <w:t>Povos</w:t>
            </w:r>
            <w:proofErr w:type="spellEnd"/>
            <w:r w:rsidRPr="00C51631">
              <w:rPr>
                <w:sz w:val="20"/>
                <w:szCs w:val="20"/>
              </w:rPr>
              <w:t xml:space="preserve"> </w:t>
            </w:r>
            <w:proofErr w:type="spellStart"/>
            <w:r w:rsidRPr="00C51631">
              <w:rPr>
                <w:sz w:val="20"/>
                <w:szCs w:val="20"/>
              </w:rPr>
              <w:t>Indígenas</w:t>
            </w:r>
            <w:proofErr w:type="spellEnd"/>
            <w:r w:rsidRPr="00C51631">
              <w:rPr>
                <w:sz w:val="20"/>
                <w:szCs w:val="20"/>
              </w:rPr>
              <w:t xml:space="preserve"> </w:t>
            </w:r>
            <w:proofErr w:type="spellStart"/>
            <w:r w:rsidRPr="00C51631">
              <w:rPr>
                <w:sz w:val="20"/>
                <w:szCs w:val="20"/>
              </w:rPr>
              <w:t>tenham</w:t>
            </w:r>
            <w:proofErr w:type="spellEnd"/>
            <w:r w:rsidRPr="00C51631">
              <w:rPr>
                <w:sz w:val="20"/>
                <w:szCs w:val="20"/>
              </w:rPr>
              <w:t xml:space="preserve"> </w:t>
            </w:r>
            <w:proofErr w:type="spellStart"/>
            <w:r w:rsidRPr="00C51631">
              <w:rPr>
                <w:sz w:val="20"/>
                <w:szCs w:val="20"/>
              </w:rPr>
              <w:t>acesso</w:t>
            </w:r>
            <w:proofErr w:type="spellEnd"/>
            <w:r w:rsidRPr="00C51631">
              <w:rPr>
                <w:sz w:val="20"/>
                <w:szCs w:val="20"/>
              </w:rPr>
              <w:t xml:space="preserve"> </w:t>
            </w:r>
            <w:proofErr w:type="spellStart"/>
            <w:r w:rsidRPr="00C51631">
              <w:rPr>
                <w:sz w:val="20"/>
                <w:szCs w:val="20"/>
              </w:rPr>
              <w:t>justo</w:t>
            </w:r>
            <w:proofErr w:type="spellEnd"/>
            <w:r w:rsidRPr="00C51631">
              <w:rPr>
                <w:sz w:val="20"/>
                <w:szCs w:val="20"/>
              </w:rPr>
              <w:t xml:space="preserve"> e </w:t>
            </w:r>
            <w:proofErr w:type="spellStart"/>
            <w:r w:rsidRPr="00C51631">
              <w:rPr>
                <w:sz w:val="20"/>
                <w:szCs w:val="20"/>
              </w:rPr>
              <w:t>equitativo</w:t>
            </w:r>
            <w:proofErr w:type="spellEnd"/>
            <w:r w:rsidRPr="00C51631">
              <w:rPr>
                <w:sz w:val="20"/>
                <w:szCs w:val="20"/>
              </w:rPr>
              <w:t xml:space="preserve"> </w:t>
            </w:r>
            <w:proofErr w:type="spellStart"/>
            <w:r w:rsidRPr="00C51631">
              <w:rPr>
                <w:sz w:val="20"/>
                <w:szCs w:val="20"/>
              </w:rPr>
              <w:t>aos</w:t>
            </w:r>
            <w:proofErr w:type="spellEnd"/>
            <w:r w:rsidRPr="00C51631">
              <w:rPr>
                <w:sz w:val="20"/>
                <w:szCs w:val="20"/>
              </w:rPr>
              <w:t xml:space="preserve"> </w:t>
            </w:r>
            <w:proofErr w:type="spellStart"/>
            <w:r w:rsidRPr="00C51631">
              <w:rPr>
                <w:sz w:val="20"/>
                <w:szCs w:val="20"/>
              </w:rPr>
              <w:t>benefícios</w:t>
            </w:r>
            <w:proofErr w:type="spellEnd"/>
            <w:r w:rsidRPr="00C51631">
              <w:rPr>
                <w:sz w:val="20"/>
                <w:szCs w:val="20"/>
              </w:rPr>
              <w:t xml:space="preserve"> do </w:t>
            </w:r>
            <w:proofErr w:type="spellStart"/>
            <w:r w:rsidRPr="00C51631">
              <w:rPr>
                <w:sz w:val="20"/>
                <w:szCs w:val="20"/>
              </w:rPr>
              <w:t>projeto</w:t>
            </w:r>
            <w:proofErr w:type="spellEnd"/>
            <w:r w:rsidRPr="00C51631">
              <w:rPr>
                <w:sz w:val="20"/>
                <w:szCs w:val="20"/>
              </w:rPr>
              <w:t xml:space="preserve">; </w:t>
            </w:r>
          </w:p>
          <w:p w14:paraId="659F3821" w14:textId="77777777" w:rsidR="00C51631" w:rsidRDefault="00C51631" w:rsidP="00C51631">
            <w:pPr>
              <w:pStyle w:val="Default"/>
              <w:numPr>
                <w:ilvl w:val="0"/>
                <w:numId w:val="46"/>
              </w:numPr>
              <w:jc w:val="both"/>
              <w:rPr>
                <w:sz w:val="20"/>
                <w:szCs w:val="20"/>
              </w:rPr>
            </w:pPr>
            <w:proofErr w:type="spellStart"/>
            <w:r w:rsidRPr="00C51631">
              <w:rPr>
                <w:sz w:val="20"/>
                <w:szCs w:val="20"/>
              </w:rPr>
              <w:t>Garantir</w:t>
            </w:r>
            <w:proofErr w:type="spellEnd"/>
            <w:r w:rsidRPr="00C51631">
              <w:rPr>
                <w:sz w:val="20"/>
                <w:szCs w:val="20"/>
              </w:rPr>
              <w:t xml:space="preserve"> que </w:t>
            </w:r>
            <w:proofErr w:type="spellStart"/>
            <w:r w:rsidRPr="00C51631">
              <w:rPr>
                <w:sz w:val="20"/>
                <w:szCs w:val="20"/>
              </w:rPr>
              <w:t>os</w:t>
            </w:r>
            <w:proofErr w:type="spellEnd"/>
            <w:r w:rsidRPr="00C51631">
              <w:rPr>
                <w:sz w:val="20"/>
                <w:szCs w:val="20"/>
              </w:rPr>
              <w:t xml:space="preserve"> </w:t>
            </w:r>
            <w:proofErr w:type="spellStart"/>
            <w:r w:rsidRPr="00C51631">
              <w:rPr>
                <w:sz w:val="20"/>
                <w:szCs w:val="20"/>
              </w:rPr>
              <w:t>Povos</w:t>
            </w:r>
            <w:proofErr w:type="spellEnd"/>
            <w:r w:rsidRPr="00C51631">
              <w:rPr>
                <w:sz w:val="20"/>
                <w:szCs w:val="20"/>
              </w:rPr>
              <w:t xml:space="preserve"> </w:t>
            </w:r>
            <w:proofErr w:type="spellStart"/>
            <w:r w:rsidRPr="00C51631">
              <w:rPr>
                <w:sz w:val="20"/>
                <w:szCs w:val="20"/>
              </w:rPr>
              <w:t>Indígenas</w:t>
            </w:r>
            <w:proofErr w:type="spellEnd"/>
            <w:r w:rsidRPr="00C51631">
              <w:rPr>
                <w:sz w:val="20"/>
                <w:szCs w:val="20"/>
              </w:rPr>
              <w:t xml:space="preserve"> </w:t>
            </w:r>
            <w:proofErr w:type="spellStart"/>
            <w:r w:rsidRPr="00C51631">
              <w:rPr>
                <w:sz w:val="20"/>
                <w:szCs w:val="20"/>
              </w:rPr>
              <w:t>sejam</w:t>
            </w:r>
            <w:proofErr w:type="spellEnd"/>
            <w:r w:rsidRPr="00C51631">
              <w:rPr>
                <w:sz w:val="20"/>
                <w:szCs w:val="20"/>
              </w:rPr>
              <w:t xml:space="preserve"> </w:t>
            </w:r>
            <w:proofErr w:type="spellStart"/>
            <w:r w:rsidRPr="00C51631">
              <w:rPr>
                <w:sz w:val="20"/>
                <w:szCs w:val="20"/>
              </w:rPr>
              <w:t>consultados</w:t>
            </w:r>
            <w:proofErr w:type="spellEnd"/>
            <w:r w:rsidRPr="00C51631">
              <w:rPr>
                <w:sz w:val="20"/>
                <w:szCs w:val="20"/>
              </w:rPr>
              <w:t xml:space="preserve"> de forma </w:t>
            </w:r>
            <w:proofErr w:type="spellStart"/>
            <w:r w:rsidRPr="00C51631">
              <w:rPr>
                <w:sz w:val="20"/>
                <w:szCs w:val="20"/>
              </w:rPr>
              <w:t>proporcional</w:t>
            </w:r>
            <w:proofErr w:type="spellEnd"/>
            <w:r w:rsidRPr="00C51631">
              <w:rPr>
                <w:sz w:val="20"/>
                <w:szCs w:val="20"/>
              </w:rPr>
              <w:t xml:space="preserve"> e </w:t>
            </w:r>
            <w:proofErr w:type="spellStart"/>
            <w:r w:rsidRPr="00C51631">
              <w:rPr>
                <w:sz w:val="20"/>
                <w:szCs w:val="20"/>
              </w:rPr>
              <w:t>culturalmente</w:t>
            </w:r>
            <w:proofErr w:type="spellEnd"/>
            <w:r w:rsidRPr="00C51631">
              <w:rPr>
                <w:sz w:val="20"/>
                <w:szCs w:val="20"/>
              </w:rPr>
              <w:t xml:space="preserve"> </w:t>
            </w:r>
            <w:proofErr w:type="spellStart"/>
            <w:r w:rsidRPr="00C51631">
              <w:rPr>
                <w:sz w:val="20"/>
                <w:szCs w:val="20"/>
              </w:rPr>
              <w:t>adequada</w:t>
            </w:r>
            <w:proofErr w:type="spellEnd"/>
            <w:r w:rsidRPr="00C51631">
              <w:rPr>
                <w:sz w:val="20"/>
                <w:szCs w:val="20"/>
              </w:rPr>
              <w:t xml:space="preserve"> </w:t>
            </w:r>
            <w:proofErr w:type="spellStart"/>
            <w:r w:rsidRPr="00C51631">
              <w:rPr>
                <w:sz w:val="20"/>
                <w:szCs w:val="20"/>
              </w:rPr>
              <w:t>em</w:t>
            </w:r>
            <w:proofErr w:type="spellEnd"/>
            <w:r w:rsidRPr="00C51631">
              <w:rPr>
                <w:sz w:val="20"/>
                <w:szCs w:val="20"/>
              </w:rPr>
              <w:t xml:space="preserve"> </w:t>
            </w:r>
            <w:proofErr w:type="spellStart"/>
            <w:r w:rsidRPr="00C51631">
              <w:rPr>
                <w:sz w:val="20"/>
                <w:szCs w:val="20"/>
              </w:rPr>
              <w:t>assuntos</w:t>
            </w:r>
            <w:proofErr w:type="spellEnd"/>
            <w:r w:rsidRPr="00C51631">
              <w:rPr>
                <w:sz w:val="20"/>
                <w:szCs w:val="20"/>
              </w:rPr>
              <w:t xml:space="preserve"> de </w:t>
            </w:r>
            <w:proofErr w:type="spellStart"/>
            <w:r w:rsidRPr="00C51631">
              <w:rPr>
                <w:sz w:val="20"/>
                <w:szCs w:val="20"/>
              </w:rPr>
              <w:t>seu</w:t>
            </w:r>
            <w:proofErr w:type="spellEnd"/>
            <w:r w:rsidRPr="00C51631">
              <w:rPr>
                <w:sz w:val="20"/>
                <w:szCs w:val="20"/>
              </w:rPr>
              <w:t xml:space="preserve"> interesse; </w:t>
            </w:r>
          </w:p>
          <w:p w14:paraId="467C27CC" w14:textId="263295A8" w:rsidR="00C51631" w:rsidRPr="00C51631" w:rsidRDefault="00C51631" w:rsidP="00C51631">
            <w:pPr>
              <w:pStyle w:val="Default"/>
              <w:numPr>
                <w:ilvl w:val="0"/>
                <w:numId w:val="46"/>
              </w:numPr>
              <w:jc w:val="both"/>
              <w:rPr>
                <w:sz w:val="20"/>
                <w:szCs w:val="20"/>
              </w:rPr>
            </w:pPr>
            <w:proofErr w:type="spellStart"/>
            <w:r w:rsidRPr="00C51631">
              <w:rPr>
                <w:sz w:val="20"/>
                <w:szCs w:val="20"/>
              </w:rPr>
              <w:t>Todas</w:t>
            </w:r>
            <w:proofErr w:type="spellEnd"/>
            <w:r w:rsidRPr="00C51631">
              <w:rPr>
                <w:sz w:val="20"/>
                <w:szCs w:val="20"/>
              </w:rPr>
              <w:t xml:space="preserve"> as </w:t>
            </w:r>
            <w:proofErr w:type="spellStart"/>
            <w:r w:rsidRPr="00C51631">
              <w:rPr>
                <w:sz w:val="20"/>
                <w:szCs w:val="20"/>
              </w:rPr>
              <w:t>medidas</w:t>
            </w:r>
            <w:proofErr w:type="spellEnd"/>
            <w:r w:rsidRPr="00C51631">
              <w:rPr>
                <w:sz w:val="20"/>
                <w:szCs w:val="20"/>
              </w:rPr>
              <w:t xml:space="preserve"> </w:t>
            </w:r>
            <w:proofErr w:type="spellStart"/>
            <w:r w:rsidRPr="00C51631">
              <w:rPr>
                <w:sz w:val="20"/>
                <w:szCs w:val="20"/>
              </w:rPr>
              <w:t>apropriadas</w:t>
            </w:r>
            <w:proofErr w:type="spellEnd"/>
            <w:r w:rsidRPr="00C51631">
              <w:rPr>
                <w:sz w:val="20"/>
                <w:szCs w:val="20"/>
              </w:rPr>
              <w:t xml:space="preserve"> </w:t>
            </w:r>
            <w:proofErr w:type="spellStart"/>
            <w:r w:rsidRPr="00C51631">
              <w:rPr>
                <w:sz w:val="20"/>
                <w:szCs w:val="20"/>
              </w:rPr>
              <w:t>necessárias</w:t>
            </w:r>
            <w:proofErr w:type="spellEnd"/>
            <w:r w:rsidRPr="00C51631">
              <w:rPr>
                <w:sz w:val="20"/>
                <w:szCs w:val="20"/>
              </w:rPr>
              <w:t xml:space="preserve"> para </w:t>
            </w:r>
            <w:proofErr w:type="spellStart"/>
            <w:r w:rsidRPr="00C51631">
              <w:rPr>
                <w:sz w:val="20"/>
                <w:szCs w:val="20"/>
              </w:rPr>
              <w:t>alcançar</w:t>
            </w:r>
            <w:proofErr w:type="spellEnd"/>
            <w:r w:rsidRPr="00C51631">
              <w:rPr>
                <w:sz w:val="20"/>
                <w:szCs w:val="20"/>
              </w:rPr>
              <w:t xml:space="preserve"> </w:t>
            </w:r>
            <w:proofErr w:type="spellStart"/>
            <w:r w:rsidRPr="00C51631">
              <w:rPr>
                <w:sz w:val="20"/>
                <w:szCs w:val="20"/>
              </w:rPr>
              <w:t>resultados</w:t>
            </w:r>
            <w:proofErr w:type="spellEnd"/>
            <w:r w:rsidRPr="00C51631">
              <w:rPr>
                <w:sz w:val="20"/>
                <w:szCs w:val="20"/>
              </w:rPr>
              <w:t xml:space="preserve"> </w:t>
            </w:r>
            <w:proofErr w:type="spellStart"/>
            <w:r w:rsidRPr="00C51631">
              <w:rPr>
                <w:sz w:val="20"/>
                <w:szCs w:val="20"/>
              </w:rPr>
              <w:t>consistentes</w:t>
            </w:r>
            <w:proofErr w:type="spellEnd"/>
            <w:r w:rsidRPr="00C51631">
              <w:rPr>
                <w:sz w:val="20"/>
                <w:szCs w:val="20"/>
              </w:rPr>
              <w:t xml:space="preserve"> com </w:t>
            </w:r>
            <w:proofErr w:type="spellStart"/>
            <w:r w:rsidRPr="00C51631">
              <w:rPr>
                <w:sz w:val="20"/>
                <w:szCs w:val="20"/>
              </w:rPr>
              <w:t>os</w:t>
            </w:r>
            <w:proofErr w:type="spellEnd"/>
            <w:r w:rsidRPr="00C51631">
              <w:rPr>
                <w:sz w:val="20"/>
                <w:szCs w:val="20"/>
              </w:rPr>
              <w:t xml:space="preserve"> </w:t>
            </w:r>
            <w:proofErr w:type="spellStart"/>
            <w:r w:rsidRPr="00C51631">
              <w:rPr>
                <w:sz w:val="20"/>
                <w:szCs w:val="20"/>
              </w:rPr>
              <w:t>requisitos</w:t>
            </w:r>
            <w:proofErr w:type="spellEnd"/>
            <w:r w:rsidRPr="00C51631">
              <w:rPr>
                <w:sz w:val="20"/>
                <w:szCs w:val="20"/>
              </w:rPr>
              <w:t xml:space="preserve"> </w:t>
            </w:r>
            <w:proofErr w:type="spellStart"/>
            <w:r w:rsidRPr="00C51631">
              <w:rPr>
                <w:sz w:val="20"/>
                <w:szCs w:val="20"/>
              </w:rPr>
              <w:t>estabelecidos</w:t>
            </w:r>
            <w:proofErr w:type="spellEnd"/>
            <w:r w:rsidRPr="00C51631">
              <w:rPr>
                <w:sz w:val="20"/>
                <w:szCs w:val="20"/>
              </w:rPr>
              <w:t xml:space="preserve"> pela NAS 7 </w:t>
            </w:r>
            <w:proofErr w:type="spellStart"/>
            <w:r w:rsidRPr="00C51631">
              <w:rPr>
                <w:sz w:val="20"/>
                <w:szCs w:val="20"/>
              </w:rPr>
              <w:t>serão</w:t>
            </w:r>
            <w:proofErr w:type="spellEnd"/>
            <w:r w:rsidRPr="00C51631">
              <w:rPr>
                <w:sz w:val="20"/>
                <w:szCs w:val="20"/>
              </w:rPr>
              <w:t xml:space="preserve"> </w:t>
            </w:r>
            <w:proofErr w:type="spellStart"/>
            <w:r w:rsidRPr="00C51631">
              <w:rPr>
                <w:sz w:val="20"/>
                <w:szCs w:val="20"/>
              </w:rPr>
              <w:t>tomadas</w:t>
            </w:r>
            <w:proofErr w:type="spellEnd"/>
            <w:r w:rsidRPr="00C51631">
              <w:rPr>
                <w:sz w:val="20"/>
                <w:szCs w:val="20"/>
              </w:rPr>
              <w:t xml:space="preserve"> e </w:t>
            </w:r>
            <w:proofErr w:type="spellStart"/>
            <w:r w:rsidRPr="00C51631">
              <w:rPr>
                <w:sz w:val="20"/>
                <w:szCs w:val="20"/>
              </w:rPr>
              <w:t>seguidas</w:t>
            </w:r>
            <w:proofErr w:type="spellEnd"/>
            <w:r w:rsidRPr="00C51631">
              <w:rPr>
                <w:sz w:val="20"/>
                <w:szCs w:val="20"/>
              </w:rPr>
              <w:t xml:space="preserve"> </w:t>
            </w:r>
            <w:proofErr w:type="spellStart"/>
            <w:r w:rsidRPr="00C51631">
              <w:rPr>
                <w:sz w:val="20"/>
                <w:szCs w:val="20"/>
              </w:rPr>
              <w:t>durante</w:t>
            </w:r>
            <w:proofErr w:type="spellEnd"/>
            <w:r w:rsidRPr="00C51631">
              <w:rPr>
                <w:sz w:val="20"/>
                <w:szCs w:val="20"/>
              </w:rPr>
              <w:t xml:space="preserve"> a </w:t>
            </w:r>
            <w:proofErr w:type="spellStart"/>
            <w:r w:rsidRPr="00C51631">
              <w:rPr>
                <w:sz w:val="20"/>
                <w:szCs w:val="20"/>
              </w:rPr>
              <w:t>fase</w:t>
            </w:r>
            <w:proofErr w:type="spellEnd"/>
            <w:r w:rsidRPr="00C51631">
              <w:rPr>
                <w:sz w:val="20"/>
                <w:szCs w:val="20"/>
              </w:rPr>
              <w:t xml:space="preserve"> de </w:t>
            </w:r>
            <w:proofErr w:type="spellStart"/>
            <w:r w:rsidRPr="00C51631">
              <w:rPr>
                <w:sz w:val="20"/>
                <w:szCs w:val="20"/>
              </w:rPr>
              <w:t>implementação</w:t>
            </w:r>
            <w:proofErr w:type="spellEnd"/>
            <w:r w:rsidRPr="00C51631">
              <w:rPr>
                <w:sz w:val="20"/>
                <w:szCs w:val="20"/>
              </w:rPr>
              <w:t xml:space="preserve">. </w:t>
            </w:r>
          </w:p>
        </w:tc>
        <w:tc>
          <w:tcPr>
            <w:tcW w:w="3150" w:type="dxa"/>
          </w:tcPr>
          <w:p w14:paraId="1E52D402" w14:textId="77777777" w:rsidR="00C51631" w:rsidRPr="002D7359" w:rsidRDefault="00C51631" w:rsidP="00C51631">
            <w:pPr>
              <w:keepLines/>
              <w:widowControl w:val="0"/>
              <w:jc w:val="both"/>
              <w:rPr>
                <w:rFonts w:eastAsia="Calibri" w:cstheme="minorHAnsi"/>
                <w:sz w:val="20"/>
                <w:szCs w:val="20"/>
                <w:lang w:val="pt-BR"/>
              </w:rPr>
            </w:pPr>
            <w:r w:rsidRPr="002D7359">
              <w:rPr>
                <w:rFonts w:eastAsia="Calibri" w:cstheme="minorHAnsi"/>
                <w:sz w:val="20"/>
                <w:szCs w:val="20"/>
                <w:lang w:val="pt-PT"/>
              </w:rPr>
              <w:t>Ao longo da implementação do Projeto.</w:t>
            </w:r>
          </w:p>
          <w:p w14:paraId="382AB963" w14:textId="6F1C8132" w:rsidR="00C51631" w:rsidRPr="009D162A" w:rsidRDefault="00C51631" w:rsidP="00C51631">
            <w:pPr>
              <w:keepLines/>
              <w:widowControl w:val="0"/>
              <w:spacing w:before="240"/>
              <w:jc w:val="both"/>
              <w:rPr>
                <w:rFonts w:ascii="Calibri" w:eastAsia="Calibri" w:hAnsi="Calibri" w:cs="Calibri"/>
                <w:sz w:val="20"/>
                <w:szCs w:val="20"/>
              </w:rPr>
            </w:pPr>
          </w:p>
        </w:tc>
        <w:tc>
          <w:tcPr>
            <w:tcW w:w="2160" w:type="dxa"/>
          </w:tcPr>
          <w:p w14:paraId="5A16EEB1" w14:textId="7F0C488A" w:rsidR="00C51631" w:rsidRPr="00302478" w:rsidRDefault="00C51631" w:rsidP="00C51631">
            <w:pPr>
              <w:keepLines/>
              <w:widowControl w:val="0"/>
              <w:jc w:val="both"/>
              <w:rPr>
                <w:sz w:val="20"/>
                <w:szCs w:val="20"/>
              </w:rPr>
            </w:pPr>
            <w:r>
              <w:rPr>
                <w:sz w:val="20"/>
                <w:szCs w:val="20"/>
              </w:rPr>
              <w:t>UGP</w:t>
            </w:r>
          </w:p>
        </w:tc>
      </w:tr>
      <w:tr w:rsidR="00A83769" w:rsidRPr="00302478" w14:paraId="6C83FE63" w14:textId="77777777" w:rsidTr="00B8272A">
        <w:trPr>
          <w:trHeight w:val="20"/>
        </w:trPr>
        <w:tc>
          <w:tcPr>
            <w:tcW w:w="14305" w:type="dxa"/>
            <w:gridSpan w:val="4"/>
            <w:shd w:val="clear" w:color="auto" w:fill="F4B083" w:themeFill="accent2" w:themeFillTint="99"/>
          </w:tcPr>
          <w:p w14:paraId="10BAE230" w14:textId="0ADBB1E7" w:rsidR="00A83769" w:rsidRPr="00302478" w:rsidRDefault="00C51631" w:rsidP="00A83769">
            <w:pPr>
              <w:keepLines/>
              <w:widowControl w:val="0"/>
              <w:rPr>
                <w:sz w:val="20"/>
                <w:szCs w:val="20"/>
              </w:rPr>
            </w:pPr>
            <w:r>
              <w:rPr>
                <w:b/>
                <w:sz w:val="19"/>
              </w:rPr>
              <w:t xml:space="preserve">NAS 8: PATRIMÔNIO CULTURAL </w:t>
            </w:r>
            <w:r>
              <w:rPr>
                <w:sz w:val="19"/>
              </w:rPr>
              <w:t xml:space="preserve"> </w:t>
            </w:r>
          </w:p>
        </w:tc>
      </w:tr>
      <w:tr w:rsidR="00A83769" w:rsidRPr="00302478" w14:paraId="520ADD07" w14:textId="77777777" w:rsidTr="00B8272A">
        <w:trPr>
          <w:trHeight w:val="20"/>
        </w:trPr>
        <w:tc>
          <w:tcPr>
            <w:tcW w:w="625" w:type="dxa"/>
          </w:tcPr>
          <w:p w14:paraId="1EC30996"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8.1</w:t>
            </w:r>
          </w:p>
        </w:tc>
        <w:tc>
          <w:tcPr>
            <w:tcW w:w="8370" w:type="dxa"/>
          </w:tcPr>
          <w:p w14:paraId="535C60A5" w14:textId="77777777" w:rsidR="00C51631" w:rsidRDefault="00C51631" w:rsidP="00C51631">
            <w:pPr>
              <w:spacing w:after="97" w:line="259" w:lineRule="auto"/>
              <w:ind w:left="117"/>
              <w:jc w:val="both"/>
              <w:rPr>
                <w:b/>
                <w:color w:val="4471C4"/>
                <w:sz w:val="19"/>
                <w:lang w:val="pt-BR"/>
              </w:rPr>
            </w:pPr>
            <w:r w:rsidRPr="0000232A">
              <w:rPr>
                <w:b/>
                <w:color w:val="4471C4"/>
                <w:sz w:val="19"/>
                <w:lang w:val="pt-BR"/>
              </w:rPr>
              <w:t xml:space="preserve">RISCOS E IMPACTOS AO PATRIMÔNIO CULTURAL </w:t>
            </w:r>
          </w:p>
          <w:p w14:paraId="784F477E" w14:textId="791FC884" w:rsidR="00A83769" w:rsidRPr="00C51631" w:rsidRDefault="00C51631" w:rsidP="00C51631">
            <w:pPr>
              <w:spacing w:after="97" w:line="259" w:lineRule="auto"/>
              <w:ind w:left="117"/>
              <w:jc w:val="both"/>
              <w:rPr>
                <w:lang w:val="pt-BR"/>
              </w:rPr>
            </w:pPr>
            <w:proofErr w:type="spellStart"/>
            <w:r w:rsidRPr="00C51631">
              <w:rPr>
                <w:rFonts w:eastAsia="Calibri"/>
                <w:sz w:val="20"/>
                <w:szCs w:val="20"/>
              </w:rPr>
              <w:t>Os</w:t>
            </w:r>
            <w:proofErr w:type="spellEnd"/>
            <w:r w:rsidRPr="00C51631">
              <w:rPr>
                <w:rFonts w:eastAsia="Calibri"/>
                <w:sz w:val="20"/>
                <w:szCs w:val="20"/>
              </w:rPr>
              <w:t xml:space="preserve"> </w:t>
            </w:r>
            <w:proofErr w:type="spellStart"/>
            <w:r w:rsidRPr="00C51631">
              <w:rPr>
                <w:rFonts w:eastAsia="Calibri"/>
                <w:sz w:val="20"/>
                <w:szCs w:val="20"/>
              </w:rPr>
              <w:t>aspetos</w:t>
            </w:r>
            <w:proofErr w:type="spellEnd"/>
            <w:r w:rsidRPr="00C51631">
              <w:rPr>
                <w:rFonts w:eastAsia="Calibri"/>
                <w:sz w:val="20"/>
                <w:szCs w:val="20"/>
              </w:rPr>
              <w:t xml:space="preserve"> </w:t>
            </w:r>
            <w:proofErr w:type="spellStart"/>
            <w:r w:rsidRPr="00C51631">
              <w:rPr>
                <w:rFonts w:eastAsia="Calibri"/>
                <w:sz w:val="20"/>
                <w:szCs w:val="20"/>
              </w:rPr>
              <w:t>relevantes</w:t>
            </w:r>
            <w:proofErr w:type="spellEnd"/>
            <w:r w:rsidRPr="00C51631">
              <w:rPr>
                <w:rFonts w:eastAsia="Calibri"/>
                <w:sz w:val="20"/>
                <w:szCs w:val="20"/>
              </w:rPr>
              <w:t xml:space="preserve"> do ESS 8 </w:t>
            </w:r>
            <w:proofErr w:type="spellStart"/>
            <w:r w:rsidRPr="00C51631">
              <w:rPr>
                <w:rFonts w:eastAsia="Calibri"/>
                <w:sz w:val="20"/>
                <w:szCs w:val="20"/>
              </w:rPr>
              <w:t>serão</w:t>
            </w:r>
            <w:proofErr w:type="spellEnd"/>
            <w:r w:rsidRPr="00C51631">
              <w:rPr>
                <w:rFonts w:eastAsia="Calibri"/>
                <w:sz w:val="20"/>
                <w:szCs w:val="20"/>
              </w:rPr>
              <w:t xml:space="preserve"> </w:t>
            </w:r>
            <w:proofErr w:type="spellStart"/>
            <w:r w:rsidRPr="00C51631">
              <w:rPr>
                <w:rFonts w:eastAsia="Calibri"/>
                <w:sz w:val="20"/>
                <w:szCs w:val="20"/>
              </w:rPr>
              <w:t>incorporados</w:t>
            </w:r>
            <w:proofErr w:type="spellEnd"/>
            <w:r w:rsidRPr="00C51631">
              <w:rPr>
                <w:rFonts w:eastAsia="Calibri"/>
                <w:sz w:val="20"/>
                <w:szCs w:val="20"/>
              </w:rPr>
              <w:t xml:space="preserve">, </w:t>
            </w:r>
            <w:proofErr w:type="spellStart"/>
            <w:r w:rsidRPr="00C51631">
              <w:rPr>
                <w:rFonts w:eastAsia="Calibri"/>
                <w:sz w:val="20"/>
                <w:szCs w:val="20"/>
              </w:rPr>
              <w:t>conforme</w:t>
            </w:r>
            <w:proofErr w:type="spellEnd"/>
            <w:r w:rsidRPr="00C51631">
              <w:rPr>
                <w:rFonts w:eastAsia="Calibri"/>
                <w:sz w:val="20"/>
                <w:szCs w:val="20"/>
              </w:rPr>
              <w:t xml:space="preserve"> </w:t>
            </w:r>
            <w:proofErr w:type="spellStart"/>
            <w:r w:rsidRPr="00C51631">
              <w:rPr>
                <w:rFonts w:eastAsia="Calibri"/>
                <w:sz w:val="20"/>
                <w:szCs w:val="20"/>
              </w:rPr>
              <w:t>pertinente</w:t>
            </w:r>
            <w:proofErr w:type="spellEnd"/>
            <w:r w:rsidRPr="00C51631">
              <w:rPr>
                <w:rFonts w:eastAsia="Calibri"/>
                <w:sz w:val="20"/>
                <w:szCs w:val="20"/>
              </w:rPr>
              <w:t xml:space="preserve">, </w:t>
            </w:r>
            <w:proofErr w:type="spellStart"/>
            <w:r w:rsidRPr="00C51631">
              <w:rPr>
                <w:rFonts w:eastAsia="Calibri"/>
                <w:sz w:val="20"/>
                <w:szCs w:val="20"/>
              </w:rPr>
              <w:t>nos</w:t>
            </w:r>
            <w:proofErr w:type="spellEnd"/>
            <w:r w:rsidRPr="00C51631">
              <w:rPr>
                <w:rFonts w:eastAsia="Calibri"/>
                <w:sz w:val="20"/>
                <w:szCs w:val="20"/>
              </w:rPr>
              <w:t xml:space="preserve"> Termos de </w:t>
            </w:r>
            <w:proofErr w:type="spellStart"/>
            <w:r w:rsidRPr="00C51631">
              <w:rPr>
                <w:rFonts w:eastAsia="Calibri"/>
                <w:sz w:val="20"/>
                <w:szCs w:val="20"/>
              </w:rPr>
              <w:t>Referência</w:t>
            </w:r>
            <w:proofErr w:type="spellEnd"/>
            <w:r w:rsidRPr="00C51631">
              <w:rPr>
                <w:rFonts w:eastAsia="Calibri"/>
                <w:sz w:val="20"/>
                <w:szCs w:val="20"/>
              </w:rPr>
              <w:t xml:space="preserve"> das </w:t>
            </w:r>
            <w:proofErr w:type="spellStart"/>
            <w:r w:rsidRPr="00C51631">
              <w:rPr>
                <w:rFonts w:eastAsia="Calibri"/>
                <w:sz w:val="20"/>
                <w:szCs w:val="20"/>
              </w:rPr>
              <w:t>atividades</w:t>
            </w:r>
            <w:proofErr w:type="spellEnd"/>
            <w:r w:rsidRPr="00C51631">
              <w:rPr>
                <w:rFonts w:eastAsia="Calibri"/>
                <w:sz w:val="20"/>
                <w:szCs w:val="20"/>
              </w:rPr>
              <w:t xml:space="preserve"> de </w:t>
            </w:r>
            <w:proofErr w:type="spellStart"/>
            <w:r w:rsidRPr="00C51631">
              <w:rPr>
                <w:rFonts w:eastAsia="Calibri"/>
                <w:sz w:val="20"/>
                <w:szCs w:val="20"/>
              </w:rPr>
              <w:t>assistência</w:t>
            </w:r>
            <w:proofErr w:type="spellEnd"/>
            <w:r w:rsidRPr="00C51631">
              <w:rPr>
                <w:rFonts w:eastAsia="Calibri"/>
                <w:sz w:val="20"/>
                <w:szCs w:val="20"/>
              </w:rPr>
              <w:t xml:space="preserve"> </w:t>
            </w:r>
            <w:proofErr w:type="spellStart"/>
            <w:r w:rsidRPr="00C51631">
              <w:rPr>
                <w:rFonts w:eastAsia="Calibri"/>
                <w:sz w:val="20"/>
                <w:szCs w:val="20"/>
              </w:rPr>
              <w:t>técnica</w:t>
            </w:r>
            <w:proofErr w:type="spellEnd"/>
            <w:r w:rsidRPr="00C51631">
              <w:rPr>
                <w:rFonts w:eastAsia="Calibri"/>
                <w:sz w:val="20"/>
                <w:szCs w:val="20"/>
              </w:rPr>
              <w:t xml:space="preserve"> no </w:t>
            </w:r>
            <w:proofErr w:type="spellStart"/>
            <w:r w:rsidRPr="00C51631">
              <w:rPr>
                <w:rFonts w:eastAsia="Calibri"/>
                <w:sz w:val="20"/>
                <w:szCs w:val="20"/>
              </w:rPr>
              <w:t>âmbito</w:t>
            </w:r>
            <w:proofErr w:type="spellEnd"/>
            <w:r w:rsidRPr="00C51631">
              <w:rPr>
                <w:rFonts w:eastAsia="Calibri"/>
                <w:sz w:val="20"/>
                <w:szCs w:val="20"/>
              </w:rPr>
              <w:t xml:space="preserve"> do </w:t>
            </w:r>
            <w:proofErr w:type="spellStart"/>
            <w:r w:rsidRPr="00C51631">
              <w:rPr>
                <w:rFonts w:eastAsia="Calibri"/>
                <w:sz w:val="20"/>
                <w:szCs w:val="20"/>
              </w:rPr>
              <w:t>Projeto</w:t>
            </w:r>
            <w:proofErr w:type="spellEnd"/>
            <w:r w:rsidRPr="00C51631">
              <w:rPr>
                <w:rFonts w:eastAsia="Calibri"/>
                <w:sz w:val="20"/>
                <w:szCs w:val="20"/>
              </w:rPr>
              <w:t xml:space="preserve">, </w:t>
            </w:r>
            <w:proofErr w:type="spellStart"/>
            <w:r w:rsidRPr="00C51631">
              <w:rPr>
                <w:rFonts w:eastAsia="Calibri"/>
                <w:sz w:val="20"/>
                <w:szCs w:val="20"/>
              </w:rPr>
              <w:t>em</w:t>
            </w:r>
            <w:proofErr w:type="spellEnd"/>
            <w:r w:rsidRPr="00C51631">
              <w:rPr>
                <w:rFonts w:eastAsia="Calibri"/>
                <w:sz w:val="20"/>
                <w:szCs w:val="20"/>
              </w:rPr>
              <w:t xml:space="preserve"> </w:t>
            </w:r>
            <w:proofErr w:type="spellStart"/>
            <w:r w:rsidRPr="00C51631">
              <w:rPr>
                <w:rFonts w:eastAsia="Calibri"/>
                <w:sz w:val="20"/>
                <w:szCs w:val="20"/>
              </w:rPr>
              <w:t>conformidade</w:t>
            </w:r>
            <w:proofErr w:type="spellEnd"/>
            <w:r w:rsidRPr="00C51631">
              <w:rPr>
                <w:rFonts w:eastAsia="Calibri"/>
                <w:sz w:val="20"/>
                <w:szCs w:val="20"/>
              </w:rPr>
              <w:t xml:space="preserve"> com a </w:t>
            </w:r>
            <w:proofErr w:type="spellStart"/>
            <w:r w:rsidRPr="00C51631">
              <w:rPr>
                <w:rFonts w:eastAsia="Calibri"/>
                <w:sz w:val="20"/>
                <w:szCs w:val="20"/>
              </w:rPr>
              <w:t>ação</w:t>
            </w:r>
            <w:proofErr w:type="spellEnd"/>
            <w:r w:rsidRPr="00C51631">
              <w:rPr>
                <w:rFonts w:eastAsia="Calibri"/>
                <w:sz w:val="20"/>
                <w:szCs w:val="20"/>
              </w:rPr>
              <w:t xml:space="preserve"> 1.2 </w:t>
            </w:r>
            <w:proofErr w:type="spellStart"/>
            <w:r w:rsidRPr="00C51631">
              <w:rPr>
                <w:rFonts w:eastAsia="Calibri"/>
                <w:sz w:val="20"/>
                <w:szCs w:val="20"/>
              </w:rPr>
              <w:t>acima</w:t>
            </w:r>
            <w:proofErr w:type="spellEnd"/>
            <w:r w:rsidRPr="00C51631">
              <w:rPr>
                <w:rFonts w:eastAsia="Calibri"/>
                <w:sz w:val="20"/>
                <w:szCs w:val="20"/>
              </w:rPr>
              <w:t>.</w:t>
            </w:r>
          </w:p>
        </w:tc>
        <w:tc>
          <w:tcPr>
            <w:tcW w:w="3150" w:type="dxa"/>
          </w:tcPr>
          <w:p w14:paraId="2539CB9F" w14:textId="77777777" w:rsidR="00A83769" w:rsidRDefault="00A83769" w:rsidP="00C51631">
            <w:pPr>
              <w:pStyle w:val="Default"/>
              <w:jc w:val="both"/>
              <w:rPr>
                <w:sz w:val="20"/>
                <w:szCs w:val="20"/>
              </w:rPr>
            </w:pPr>
            <w:r>
              <w:rPr>
                <w:sz w:val="20"/>
                <w:szCs w:val="20"/>
              </w:rPr>
              <w:t xml:space="preserve">Throughout Project implementation. </w:t>
            </w:r>
          </w:p>
          <w:p w14:paraId="1476A363" w14:textId="1C9324FB" w:rsidR="00A83769" w:rsidRPr="00302478" w:rsidRDefault="00A83769" w:rsidP="00C51631">
            <w:pPr>
              <w:keepLines/>
              <w:widowControl w:val="0"/>
              <w:jc w:val="both"/>
              <w:rPr>
                <w:sz w:val="20"/>
                <w:szCs w:val="20"/>
              </w:rPr>
            </w:pPr>
          </w:p>
        </w:tc>
        <w:tc>
          <w:tcPr>
            <w:tcW w:w="2160" w:type="dxa"/>
          </w:tcPr>
          <w:p w14:paraId="2666D51F" w14:textId="3E1E2DB1" w:rsidR="00A83769" w:rsidRPr="00302478" w:rsidRDefault="00C51631" w:rsidP="00C51631">
            <w:pPr>
              <w:keepLines/>
              <w:widowControl w:val="0"/>
              <w:jc w:val="both"/>
              <w:rPr>
                <w:sz w:val="20"/>
                <w:szCs w:val="20"/>
              </w:rPr>
            </w:pPr>
            <w:r>
              <w:rPr>
                <w:sz w:val="20"/>
                <w:szCs w:val="20"/>
              </w:rPr>
              <w:t>UGP</w:t>
            </w:r>
          </w:p>
        </w:tc>
      </w:tr>
      <w:tr w:rsidR="00C51631" w:rsidRPr="00302478" w14:paraId="4A6740F5" w14:textId="77777777" w:rsidTr="00086A37">
        <w:trPr>
          <w:trHeight w:val="20"/>
        </w:trPr>
        <w:tc>
          <w:tcPr>
            <w:tcW w:w="14305" w:type="dxa"/>
            <w:gridSpan w:val="4"/>
            <w:shd w:val="clear" w:color="auto" w:fill="F4B083" w:themeFill="accent2" w:themeFillTint="99"/>
            <w:vAlign w:val="center"/>
          </w:tcPr>
          <w:p w14:paraId="217CC390" w14:textId="7ED3F232" w:rsidR="00C51631" w:rsidRPr="00302478" w:rsidRDefault="00C51631" w:rsidP="00C51631">
            <w:pPr>
              <w:keepLines/>
              <w:widowControl w:val="0"/>
              <w:jc w:val="both"/>
              <w:rPr>
                <w:sz w:val="20"/>
                <w:szCs w:val="20"/>
              </w:rPr>
            </w:pPr>
            <w:r>
              <w:rPr>
                <w:b/>
                <w:sz w:val="19"/>
              </w:rPr>
              <w:t xml:space="preserve">NAS 9: INTERMEDIAÇÃO FINANCEIRA </w:t>
            </w:r>
          </w:p>
        </w:tc>
      </w:tr>
      <w:tr w:rsidR="00C51631" w:rsidRPr="00302478" w14:paraId="12F92842" w14:textId="77777777" w:rsidTr="00086A37">
        <w:trPr>
          <w:trHeight w:val="20"/>
        </w:trPr>
        <w:tc>
          <w:tcPr>
            <w:tcW w:w="14305" w:type="dxa"/>
            <w:gridSpan w:val="4"/>
            <w:vAlign w:val="center"/>
          </w:tcPr>
          <w:p w14:paraId="4072E648" w14:textId="15E9ABA1" w:rsidR="00C51631" w:rsidRPr="00302478" w:rsidRDefault="00C51631" w:rsidP="00C51631">
            <w:pPr>
              <w:keepLines/>
              <w:widowControl w:val="0"/>
              <w:jc w:val="both"/>
              <w:rPr>
                <w:rFonts w:cstheme="minorHAnsi"/>
                <w:sz w:val="20"/>
                <w:szCs w:val="20"/>
              </w:rPr>
            </w:pPr>
            <w:r w:rsidRPr="0000232A">
              <w:rPr>
                <w:sz w:val="19"/>
                <w:lang w:val="pt-BR"/>
              </w:rPr>
              <w:t xml:space="preserve">Esse parâmetro não é relevante para o Projeto. </w:t>
            </w:r>
          </w:p>
        </w:tc>
      </w:tr>
      <w:tr w:rsidR="00A83769" w:rsidRPr="00302478" w14:paraId="7DE54B4D" w14:textId="77777777" w:rsidTr="00B8272A">
        <w:trPr>
          <w:trHeight w:val="20"/>
        </w:trPr>
        <w:tc>
          <w:tcPr>
            <w:tcW w:w="14305" w:type="dxa"/>
            <w:gridSpan w:val="4"/>
            <w:shd w:val="clear" w:color="auto" w:fill="F4B083" w:themeFill="accent2" w:themeFillTint="99"/>
          </w:tcPr>
          <w:p w14:paraId="7B8A261E" w14:textId="4081751B" w:rsidR="00A83769" w:rsidRPr="00302478" w:rsidRDefault="00C51631" w:rsidP="00C51631">
            <w:pPr>
              <w:keepLines/>
              <w:widowControl w:val="0"/>
              <w:jc w:val="both"/>
              <w:rPr>
                <w:sz w:val="20"/>
                <w:szCs w:val="20"/>
              </w:rPr>
            </w:pPr>
            <w:r w:rsidRPr="0000232A">
              <w:rPr>
                <w:b/>
                <w:sz w:val="19"/>
                <w:lang w:val="pt-BR"/>
              </w:rPr>
              <w:t>NAS 10: ENVOLVIMENTO DAS PARTES INTERESSADAS E DIVULGAÇÃO DE INFORMAÇÕES</w:t>
            </w:r>
          </w:p>
        </w:tc>
      </w:tr>
      <w:tr w:rsidR="00A83769" w:rsidRPr="00302478" w14:paraId="05C713B6" w14:textId="77777777" w:rsidTr="00B8272A">
        <w:trPr>
          <w:trHeight w:val="20"/>
        </w:trPr>
        <w:tc>
          <w:tcPr>
            <w:tcW w:w="625" w:type="dxa"/>
          </w:tcPr>
          <w:p w14:paraId="6086B34B"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10.1</w:t>
            </w:r>
          </w:p>
        </w:tc>
        <w:tc>
          <w:tcPr>
            <w:tcW w:w="8370" w:type="dxa"/>
          </w:tcPr>
          <w:p w14:paraId="7598B013" w14:textId="77777777" w:rsidR="00C51631" w:rsidRPr="0000232A" w:rsidRDefault="00C51631" w:rsidP="00C51631">
            <w:pPr>
              <w:spacing w:after="96" w:line="259" w:lineRule="auto"/>
              <w:ind w:left="112"/>
              <w:jc w:val="both"/>
              <w:rPr>
                <w:lang w:val="pt-BR"/>
              </w:rPr>
            </w:pPr>
            <w:r w:rsidRPr="0000232A">
              <w:rPr>
                <w:b/>
                <w:color w:val="4471C4"/>
                <w:sz w:val="19"/>
                <w:lang w:val="pt-BR"/>
              </w:rPr>
              <w:t>PROCEDIMENTOS DE ENGAJAMENTO DAS PARTES INTERESSADAS</w:t>
            </w:r>
            <w:r w:rsidRPr="0000232A">
              <w:rPr>
                <w:color w:val="2D73B4"/>
                <w:sz w:val="19"/>
                <w:lang w:val="pt-BR"/>
              </w:rPr>
              <w:t xml:space="preserve"> </w:t>
            </w:r>
          </w:p>
          <w:p w14:paraId="76B06C24" w14:textId="38802CBE" w:rsidR="00F43C86" w:rsidRDefault="00F43C86" w:rsidP="00C51631">
            <w:pPr>
              <w:jc w:val="both"/>
              <w:rPr>
                <w:sz w:val="20"/>
                <w:szCs w:val="20"/>
              </w:rPr>
            </w:pPr>
          </w:p>
          <w:p w14:paraId="11464FE5" w14:textId="663E4DF7" w:rsidR="00A83769" w:rsidRPr="00D011CB" w:rsidRDefault="00C51631" w:rsidP="00C51631">
            <w:pPr>
              <w:jc w:val="both"/>
              <w:rPr>
                <w:sz w:val="20"/>
                <w:szCs w:val="20"/>
              </w:rPr>
            </w:pPr>
            <w:proofErr w:type="spellStart"/>
            <w:r w:rsidRPr="00C51631">
              <w:rPr>
                <w:sz w:val="20"/>
                <w:szCs w:val="20"/>
              </w:rPr>
              <w:lastRenderedPageBreak/>
              <w:t>Considerando</w:t>
            </w:r>
            <w:proofErr w:type="spellEnd"/>
            <w:r w:rsidRPr="00C51631">
              <w:rPr>
                <w:sz w:val="20"/>
                <w:szCs w:val="20"/>
              </w:rPr>
              <w:t xml:space="preserve"> o </w:t>
            </w:r>
            <w:proofErr w:type="spellStart"/>
            <w:r w:rsidRPr="00C51631">
              <w:rPr>
                <w:sz w:val="20"/>
                <w:szCs w:val="20"/>
              </w:rPr>
              <w:t>escopo</w:t>
            </w:r>
            <w:proofErr w:type="spellEnd"/>
            <w:r w:rsidRPr="00C51631">
              <w:rPr>
                <w:sz w:val="20"/>
                <w:szCs w:val="20"/>
              </w:rPr>
              <w:t xml:space="preserve"> das </w:t>
            </w:r>
            <w:proofErr w:type="spellStart"/>
            <w:r w:rsidRPr="00C51631">
              <w:rPr>
                <w:sz w:val="20"/>
                <w:szCs w:val="20"/>
              </w:rPr>
              <w:t>atividades</w:t>
            </w:r>
            <w:proofErr w:type="spellEnd"/>
            <w:r w:rsidRPr="00C51631">
              <w:rPr>
                <w:sz w:val="20"/>
                <w:szCs w:val="20"/>
              </w:rPr>
              <w:t xml:space="preserve"> </w:t>
            </w:r>
            <w:proofErr w:type="spellStart"/>
            <w:r w:rsidRPr="00C51631">
              <w:rPr>
                <w:sz w:val="20"/>
                <w:szCs w:val="20"/>
              </w:rPr>
              <w:t>apoiadas</w:t>
            </w:r>
            <w:proofErr w:type="spellEnd"/>
            <w:r w:rsidRPr="00C51631">
              <w:rPr>
                <w:sz w:val="20"/>
                <w:szCs w:val="20"/>
              </w:rPr>
              <w:t xml:space="preserve"> </w:t>
            </w:r>
            <w:proofErr w:type="spellStart"/>
            <w:r w:rsidRPr="00C51631">
              <w:rPr>
                <w:sz w:val="20"/>
                <w:szCs w:val="20"/>
              </w:rPr>
              <w:t>pelo</w:t>
            </w:r>
            <w:proofErr w:type="spellEnd"/>
            <w:r w:rsidRPr="00C51631">
              <w:rPr>
                <w:sz w:val="20"/>
                <w:szCs w:val="20"/>
              </w:rPr>
              <w:t xml:space="preserve"> </w:t>
            </w:r>
            <w:proofErr w:type="spellStart"/>
            <w:r w:rsidRPr="00C51631">
              <w:rPr>
                <w:sz w:val="20"/>
                <w:szCs w:val="20"/>
              </w:rPr>
              <w:t>projeto</w:t>
            </w:r>
            <w:proofErr w:type="spellEnd"/>
            <w:r w:rsidRPr="00C51631">
              <w:rPr>
                <w:sz w:val="20"/>
                <w:szCs w:val="20"/>
              </w:rPr>
              <w:t xml:space="preserve"> e o </w:t>
            </w:r>
            <w:proofErr w:type="spellStart"/>
            <w:r w:rsidRPr="00C51631">
              <w:rPr>
                <w:sz w:val="20"/>
                <w:szCs w:val="20"/>
              </w:rPr>
              <w:t>baixo</w:t>
            </w:r>
            <w:proofErr w:type="spellEnd"/>
            <w:r w:rsidRPr="00C51631">
              <w:rPr>
                <w:sz w:val="20"/>
                <w:szCs w:val="20"/>
              </w:rPr>
              <w:t xml:space="preserve"> </w:t>
            </w:r>
            <w:proofErr w:type="spellStart"/>
            <w:r w:rsidRPr="00C51631">
              <w:rPr>
                <w:sz w:val="20"/>
                <w:szCs w:val="20"/>
              </w:rPr>
              <w:t>nível</w:t>
            </w:r>
            <w:proofErr w:type="spellEnd"/>
            <w:r w:rsidRPr="00C51631">
              <w:rPr>
                <w:sz w:val="20"/>
                <w:szCs w:val="20"/>
              </w:rPr>
              <w:t xml:space="preserve"> de </w:t>
            </w:r>
            <w:proofErr w:type="spellStart"/>
            <w:r w:rsidRPr="00C51631">
              <w:rPr>
                <w:sz w:val="20"/>
                <w:szCs w:val="20"/>
              </w:rPr>
              <w:t>risco</w:t>
            </w:r>
            <w:proofErr w:type="spellEnd"/>
            <w:r w:rsidRPr="00C51631">
              <w:rPr>
                <w:sz w:val="20"/>
                <w:szCs w:val="20"/>
              </w:rPr>
              <w:t xml:space="preserve"> </w:t>
            </w:r>
            <w:proofErr w:type="spellStart"/>
            <w:r w:rsidRPr="00C51631">
              <w:rPr>
                <w:sz w:val="20"/>
                <w:szCs w:val="20"/>
              </w:rPr>
              <w:t>ambiental</w:t>
            </w:r>
            <w:proofErr w:type="spellEnd"/>
            <w:r w:rsidRPr="00C51631">
              <w:rPr>
                <w:sz w:val="20"/>
                <w:szCs w:val="20"/>
              </w:rPr>
              <w:t xml:space="preserve"> e social, </w:t>
            </w:r>
            <w:proofErr w:type="spellStart"/>
            <w:r w:rsidRPr="00C51631">
              <w:rPr>
                <w:sz w:val="20"/>
                <w:szCs w:val="20"/>
              </w:rPr>
              <w:t>os</w:t>
            </w:r>
            <w:proofErr w:type="spellEnd"/>
            <w:r w:rsidRPr="00C51631">
              <w:rPr>
                <w:sz w:val="20"/>
                <w:szCs w:val="20"/>
              </w:rPr>
              <w:t xml:space="preserve"> </w:t>
            </w:r>
            <w:proofErr w:type="spellStart"/>
            <w:r w:rsidRPr="00C51631">
              <w:rPr>
                <w:sz w:val="20"/>
                <w:szCs w:val="20"/>
              </w:rPr>
              <w:t>principais</w:t>
            </w:r>
            <w:proofErr w:type="spellEnd"/>
            <w:r w:rsidRPr="00C51631">
              <w:rPr>
                <w:sz w:val="20"/>
                <w:szCs w:val="20"/>
              </w:rPr>
              <w:t xml:space="preserve"> </w:t>
            </w:r>
            <w:proofErr w:type="spellStart"/>
            <w:r w:rsidRPr="00C51631">
              <w:rPr>
                <w:sz w:val="20"/>
                <w:szCs w:val="20"/>
              </w:rPr>
              <w:t>elementos</w:t>
            </w:r>
            <w:proofErr w:type="spellEnd"/>
            <w:r w:rsidRPr="00C51631">
              <w:rPr>
                <w:sz w:val="20"/>
                <w:szCs w:val="20"/>
              </w:rPr>
              <w:t xml:space="preserve"> de um Plano de </w:t>
            </w:r>
            <w:proofErr w:type="spellStart"/>
            <w:r w:rsidRPr="00C51631">
              <w:rPr>
                <w:sz w:val="20"/>
                <w:szCs w:val="20"/>
              </w:rPr>
              <w:t>Envolvimento</w:t>
            </w:r>
            <w:proofErr w:type="spellEnd"/>
            <w:r w:rsidRPr="00C51631">
              <w:rPr>
                <w:sz w:val="20"/>
                <w:szCs w:val="20"/>
              </w:rPr>
              <w:t xml:space="preserve"> das Partes </w:t>
            </w:r>
            <w:proofErr w:type="spellStart"/>
            <w:r w:rsidRPr="00C51631">
              <w:rPr>
                <w:sz w:val="20"/>
                <w:szCs w:val="20"/>
              </w:rPr>
              <w:t>Interessadas</w:t>
            </w:r>
            <w:proofErr w:type="spellEnd"/>
            <w:r w:rsidRPr="00C51631">
              <w:rPr>
                <w:sz w:val="20"/>
                <w:szCs w:val="20"/>
              </w:rPr>
              <w:t xml:space="preserve"> </w:t>
            </w:r>
            <w:proofErr w:type="spellStart"/>
            <w:r w:rsidRPr="00C51631">
              <w:rPr>
                <w:sz w:val="20"/>
                <w:szCs w:val="20"/>
              </w:rPr>
              <w:t>serão</w:t>
            </w:r>
            <w:proofErr w:type="spellEnd"/>
            <w:r w:rsidRPr="00C51631">
              <w:rPr>
                <w:sz w:val="20"/>
                <w:szCs w:val="20"/>
              </w:rPr>
              <w:t xml:space="preserve"> </w:t>
            </w:r>
            <w:proofErr w:type="spellStart"/>
            <w:r w:rsidRPr="00C51631">
              <w:rPr>
                <w:sz w:val="20"/>
                <w:szCs w:val="20"/>
              </w:rPr>
              <w:t>incorporados</w:t>
            </w:r>
            <w:proofErr w:type="spellEnd"/>
            <w:r w:rsidRPr="00C51631">
              <w:rPr>
                <w:sz w:val="20"/>
                <w:szCs w:val="20"/>
              </w:rPr>
              <w:t xml:space="preserve"> tanto no </w:t>
            </w:r>
            <w:proofErr w:type="spellStart"/>
            <w:r w:rsidRPr="00C51631">
              <w:rPr>
                <w:sz w:val="20"/>
                <w:szCs w:val="20"/>
              </w:rPr>
              <w:t>projeto</w:t>
            </w:r>
            <w:proofErr w:type="spellEnd"/>
            <w:r w:rsidRPr="00C51631">
              <w:rPr>
                <w:sz w:val="20"/>
                <w:szCs w:val="20"/>
              </w:rPr>
              <w:t xml:space="preserve"> </w:t>
            </w:r>
            <w:proofErr w:type="spellStart"/>
            <w:r w:rsidRPr="00C51631">
              <w:rPr>
                <w:sz w:val="20"/>
                <w:szCs w:val="20"/>
              </w:rPr>
              <w:t>quanto</w:t>
            </w:r>
            <w:proofErr w:type="spellEnd"/>
            <w:r w:rsidRPr="00C51631">
              <w:rPr>
                <w:sz w:val="20"/>
                <w:szCs w:val="20"/>
              </w:rPr>
              <w:t xml:space="preserve"> no Plano de </w:t>
            </w:r>
            <w:proofErr w:type="spellStart"/>
            <w:r w:rsidRPr="00C51631">
              <w:rPr>
                <w:sz w:val="20"/>
                <w:szCs w:val="20"/>
              </w:rPr>
              <w:t>Envolvimento</w:t>
            </w:r>
            <w:proofErr w:type="spellEnd"/>
            <w:r w:rsidRPr="00C51631">
              <w:rPr>
                <w:sz w:val="20"/>
                <w:szCs w:val="20"/>
              </w:rPr>
              <w:t xml:space="preserve"> das Partes </w:t>
            </w:r>
            <w:proofErr w:type="spellStart"/>
            <w:r w:rsidRPr="00C51631">
              <w:rPr>
                <w:sz w:val="20"/>
                <w:szCs w:val="20"/>
              </w:rPr>
              <w:t>Interessadas</w:t>
            </w:r>
            <w:proofErr w:type="spellEnd"/>
            <w:r w:rsidRPr="00C51631">
              <w:rPr>
                <w:sz w:val="20"/>
                <w:szCs w:val="20"/>
              </w:rPr>
              <w:t xml:space="preserve">, com base </w:t>
            </w:r>
            <w:proofErr w:type="spellStart"/>
            <w:r w:rsidRPr="00C51631">
              <w:rPr>
                <w:sz w:val="20"/>
                <w:szCs w:val="20"/>
              </w:rPr>
              <w:t>na</w:t>
            </w:r>
            <w:proofErr w:type="spellEnd"/>
            <w:r w:rsidRPr="00C51631">
              <w:rPr>
                <w:sz w:val="20"/>
                <w:szCs w:val="20"/>
              </w:rPr>
              <w:t xml:space="preserve"> </w:t>
            </w:r>
            <w:proofErr w:type="spellStart"/>
            <w:r w:rsidRPr="00C51631">
              <w:rPr>
                <w:sz w:val="20"/>
                <w:szCs w:val="20"/>
              </w:rPr>
              <w:t>legislação</w:t>
            </w:r>
            <w:proofErr w:type="spellEnd"/>
            <w:r w:rsidRPr="00C51631">
              <w:rPr>
                <w:sz w:val="20"/>
                <w:szCs w:val="20"/>
              </w:rPr>
              <w:t xml:space="preserve"> e </w:t>
            </w:r>
            <w:proofErr w:type="spellStart"/>
            <w:r w:rsidRPr="00C51631">
              <w:rPr>
                <w:sz w:val="20"/>
                <w:szCs w:val="20"/>
              </w:rPr>
              <w:t>nas</w:t>
            </w:r>
            <w:proofErr w:type="spellEnd"/>
            <w:r w:rsidRPr="00C51631">
              <w:rPr>
                <w:sz w:val="20"/>
                <w:szCs w:val="20"/>
              </w:rPr>
              <w:t xml:space="preserve"> </w:t>
            </w:r>
            <w:proofErr w:type="spellStart"/>
            <w:r w:rsidRPr="00C51631">
              <w:rPr>
                <w:sz w:val="20"/>
                <w:szCs w:val="20"/>
              </w:rPr>
              <w:t>instituições</w:t>
            </w:r>
            <w:proofErr w:type="spellEnd"/>
            <w:r w:rsidRPr="00C51631">
              <w:rPr>
                <w:sz w:val="20"/>
                <w:szCs w:val="20"/>
              </w:rPr>
              <w:t xml:space="preserve"> </w:t>
            </w:r>
            <w:proofErr w:type="spellStart"/>
            <w:r w:rsidRPr="00C51631">
              <w:rPr>
                <w:sz w:val="20"/>
                <w:szCs w:val="20"/>
              </w:rPr>
              <w:t>existentes</w:t>
            </w:r>
            <w:proofErr w:type="spellEnd"/>
            <w:r w:rsidRPr="00C51631">
              <w:rPr>
                <w:sz w:val="20"/>
                <w:szCs w:val="20"/>
              </w:rPr>
              <w:t xml:space="preserve"> para o </w:t>
            </w:r>
            <w:proofErr w:type="spellStart"/>
            <w:r w:rsidRPr="00C51631">
              <w:rPr>
                <w:sz w:val="20"/>
                <w:szCs w:val="20"/>
              </w:rPr>
              <w:t>envolvimento</w:t>
            </w:r>
            <w:proofErr w:type="spellEnd"/>
            <w:r w:rsidRPr="00C51631">
              <w:rPr>
                <w:sz w:val="20"/>
                <w:szCs w:val="20"/>
              </w:rPr>
              <w:t xml:space="preserve"> dos </w:t>
            </w:r>
            <w:proofErr w:type="spellStart"/>
            <w:r w:rsidRPr="00C51631">
              <w:rPr>
                <w:sz w:val="20"/>
                <w:szCs w:val="20"/>
              </w:rPr>
              <w:t>cidadãos</w:t>
            </w:r>
            <w:proofErr w:type="spellEnd"/>
            <w:r w:rsidRPr="00C51631">
              <w:rPr>
                <w:sz w:val="20"/>
                <w:szCs w:val="20"/>
              </w:rPr>
              <w:t xml:space="preserve">/partes </w:t>
            </w:r>
            <w:proofErr w:type="spellStart"/>
            <w:r w:rsidRPr="00C51631">
              <w:rPr>
                <w:sz w:val="20"/>
                <w:szCs w:val="20"/>
              </w:rPr>
              <w:t>interessadas</w:t>
            </w:r>
            <w:proofErr w:type="spellEnd"/>
            <w:r w:rsidRPr="00C51631">
              <w:rPr>
                <w:sz w:val="20"/>
                <w:szCs w:val="20"/>
              </w:rPr>
              <w:t xml:space="preserve"> e para a </w:t>
            </w:r>
            <w:proofErr w:type="spellStart"/>
            <w:r w:rsidRPr="00C51631">
              <w:rPr>
                <w:sz w:val="20"/>
                <w:szCs w:val="20"/>
              </w:rPr>
              <w:t>resolução</w:t>
            </w:r>
            <w:proofErr w:type="spellEnd"/>
            <w:r w:rsidRPr="00C51631">
              <w:rPr>
                <w:sz w:val="20"/>
                <w:szCs w:val="20"/>
              </w:rPr>
              <w:t xml:space="preserve"> de </w:t>
            </w:r>
            <w:proofErr w:type="spellStart"/>
            <w:r w:rsidRPr="00C51631">
              <w:rPr>
                <w:sz w:val="20"/>
                <w:szCs w:val="20"/>
              </w:rPr>
              <w:t>queixas</w:t>
            </w:r>
            <w:proofErr w:type="spellEnd"/>
            <w:r w:rsidRPr="00C51631">
              <w:rPr>
                <w:sz w:val="20"/>
                <w:szCs w:val="20"/>
              </w:rPr>
              <w:t>.</w:t>
            </w:r>
          </w:p>
        </w:tc>
        <w:tc>
          <w:tcPr>
            <w:tcW w:w="3150" w:type="dxa"/>
          </w:tcPr>
          <w:p w14:paraId="5173C65A" w14:textId="2DCDF398" w:rsidR="00A83769" w:rsidRPr="00302478" w:rsidRDefault="00C51631" w:rsidP="00C51631">
            <w:pPr>
              <w:keepLines/>
              <w:widowControl w:val="0"/>
              <w:jc w:val="both"/>
              <w:rPr>
                <w:sz w:val="20"/>
                <w:szCs w:val="20"/>
              </w:rPr>
            </w:pPr>
            <w:r w:rsidRPr="0000232A">
              <w:rPr>
                <w:sz w:val="19"/>
                <w:lang w:val="pt-BR"/>
              </w:rPr>
              <w:lastRenderedPageBreak/>
              <w:t>Durante a implementação do Projeto</w:t>
            </w:r>
            <w:r w:rsidRPr="00302478">
              <w:rPr>
                <w:sz w:val="20"/>
                <w:szCs w:val="20"/>
              </w:rPr>
              <w:t xml:space="preserve"> </w:t>
            </w:r>
          </w:p>
        </w:tc>
        <w:tc>
          <w:tcPr>
            <w:tcW w:w="2160" w:type="dxa"/>
          </w:tcPr>
          <w:p w14:paraId="618D5371" w14:textId="1825F8B7" w:rsidR="00A83769" w:rsidRPr="00302478" w:rsidRDefault="00C51631" w:rsidP="00C51631">
            <w:pPr>
              <w:keepLines/>
              <w:widowControl w:val="0"/>
              <w:jc w:val="both"/>
              <w:rPr>
                <w:sz w:val="20"/>
                <w:szCs w:val="20"/>
              </w:rPr>
            </w:pPr>
            <w:r>
              <w:rPr>
                <w:sz w:val="19"/>
              </w:rPr>
              <w:t xml:space="preserve">UGP/ </w:t>
            </w:r>
            <w:proofErr w:type="spellStart"/>
            <w:r>
              <w:rPr>
                <w:sz w:val="19"/>
              </w:rPr>
              <w:t>Coexecutoras</w:t>
            </w:r>
            <w:proofErr w:type="spellEnd"/>
          </w:p>
        </w:tc>
      </w:tr>
      <w:tr w:rsidR="00C51631" w:rsidRPr="00302478" w14:paraId="17784A21" w14:textId="77777777" w:rsidTr="00B8272A">
        <w:trPr>
          <w:trHeight w:val="20"/>
        </w:trPr>
        <w:tc>
          <w:tcPr>
            <w:tcW w:w="625" w:type="dxa"/>
          </w:tcPr>
          <w:p w14:paraId="414BD1AF" w14:textId="77777777" w:rsidR="00C51631" w:rsidRPr="00302478" w:rsidRDefault="00C51631" w:rsidP="00C51631">
            <w:pPr>
              <w:keepLines/>
              <w:widowControl w:val="0"/>
              <w:jc w:val="center"/>
              <w:rPr>
                <w:rFonts w:cstheme="minorHAnsi"/>
                <w:sz w:val="20"/>
                <w:szCs w:val="20"/>
              </w:rPr>
            </w:pPr>
            <w:r w:rsidRPr="00302478">
              <w:rPr>
                <w:rFonts w:cstheme="minorHAnsi"/>
                <w:sz w:val="20"/>
                <w:szCs w:val="20"/>
              </w:rPr>
              <w:t>10.2</w:t>
            </w:r>
          </w:p>
        </w:tc>
        <w:tc>
          <w:tcPr>
            <w:tcW w:w="8370" w:type="dxa"/>
          </w:tcPr>
          <w:p w14:paraId="1F6F0712" w14:textId="77777777" w:rsidR="00C51631" w:rsidRPr="0000232A" w:rsidRDefault="00C51631" w:rsidP="00C51631">
            <w:pPr>
              <w:spacing w:after="96" w:line="259" w:lineRule="auto"/>
              <w:ind w:left="112"/>
              <w:rPr>
                <w:lang w:val="pt-BR"/>
              </w:rPr>
            </w:pPr>
            <w:r w:rsidRPr="0000232A">
              <w:rPr>
                <w:b/>
                <w:color w:val="4471C4"/>
                <w:sz w:val="19"/>
                <w:lang w:val="pt-BR"/>
              </w:rPr>
              <w:t xml:space="preserve">MECANISMO DE QUEIXAS DO PROJETO </w:t>
            </w:r>
          </w:p>
          <w:p w14:paraId="0ADCA409" w14:textId="2A837024" w:rsidR="00C51631" w:rsidRPr="00C51631" w:rsidRDefault="00C51631" w:rsidP="00C51631">
            <w:pPr>
              <w:keepLines/>
              <w:widowControl w:val="0"/>
              <w:rPr>
                <w:sz w:val="20"/>
                <w:szCs w:val="20"/>
              </w:rPr>
            </w:pPr>
            <w:r>
              <w:rPr>
                <w:sz w:val="20"/>
                <w:szCs w:val="20"/>
              </w:rPr>
              <w:t xml:space="preserve">a. </w:t>
            </w:r>
            <w:proofErr w:type="spellStart"/>
            <w:r w:rsidRPr="00C51631">
              <w:rPr>
                <w:sz w:val="20"/>
                <w:szCs w:val="20"/>
              </w:rPr>
              <w:t>Estabelecer</w:t>
            </w:r>
            <w:proofErr w:type="spellEnd"/>
            <w:r w:rsidRPr="00C51631">
              <w:rPr>
                <w:sz w:val="20"/>
                <w:szCs w:val="20"/>
              </w:rPr>
              <w:t xml:space="preserve">, </w:t>
            </w:r>
            <w:proofErr w:type="spellStart"/>
            <w:r w:rsidRPr="00C51631">
              <w:rPr>
                <w:sz w:val="20"/>
                <w:szCs w:val="20"/>
              </w:rPr>
              <w:t>manter</w:t>
            </w:r>
            <w:proofErr w:type="spellEnd"/>
            <w:r w:rsidRPr="00C51631">
              <w:rPr>
                <w:sz w:val="20"/>
                <w:szCs w:val="20"/>
              </w:rPr>
              <w:t xml:space="preserve"> e </w:t>
            </w:r>
            <w:proofErr w:type="spellStart"/>
            <w:r w:rsidRPr="00C51631">
              <w:rPr>
                <w:sz w:val="20"/>
                <w:szCs w:val="20"/>
              </w:rPr>
              <w:t>operar</w:t>
            </w:r>
            <w:proofErr w:type="spellEnd"/>
            <w:r w:rsidRPr="00C51631">
              <w:rPr>
                <w:sz w:val="20"/>
                <w:szCs w:val="20"/>
              </w:rPr>
              <w:t xml:space="preserve"> um </w:t>
            </w:r>
            <w:proofErr w:type="spellStart"/>
            <w:r w:rsidRPr="00C51631">
              <w:rPr>
                <w:sz w:val="20"/>
                <w:szCs w:val="20"/>
              </w:rPr>
              <w:t>mecanismo</w:t>
            </w:r>
            <w:proofErr w:type="spellEnd"/>
            <w:r w:rsidRPr="00C51631">
              <w:rPr>
                <w:sz w:val="20"/>
                <w:szCs w:val="20"/>
              </w:rPr>
              <w:t xml:space="preserve"> de </w:t>
            </w:r>
            <w:proofErr w:type="spellStart"/>
            <w:r w:rsidRPr="00C51631">
              <w:rPr>
                <w:sz w:val="20"/>
                <w:szCs w:val="20"/>
              </w:rPr>
              <w:t>reclamações</w:t>
            </w:r>
            <w:proofErr w:type="spellEnd"/>
            <w:r w:rsidRPr="00C51631">
              <w:rPr>
                <w:sz w:val="20"/>
                <w:szCs w:val="20"/>
              </w:rPr>
              <w:t xml:space="preserve"> </w:t>
            </w:r>
            <w:proofErr w:type="spellStart"/>
            <w:r w:rsidRPr="00C51631">
              <w:rPr>
                <w:sz w:val="20"/>
                <w:szCs w:val="20"/>
              </w:rPr>
              <w:t>acessível</w:t>
            </w:r>
            <w:proofErr w:type="spellEnd"/>
            <w:r w:rsidRPr="00C51631">
              <w:rPr>
                <w:sz w:val="20"/>
                <w:szCs w:val="20"/>
              </w:rPr>
              <w:t xml:space="preserve"> para </w:t>
            </w:r>
            <w:proofErr w:type="spellStart"/>
            <w:r w:rsidRPr="00C51631">
              <w:rPr>
                <w:sz w:val="20"/>
                <w:szCs w:val="20"/>
              </w:rPr>
              <w:t>receber</w:t>
            </w:r>
            <w:proofErr w:type="spellEnd"/>
            <w:r w:rsidRPr="00C51631">
              <w:rPr>
                <w:sz w:val="20"/>
                <w:szCs w:val="20"/>
              </w:rPr>
              <w:t xml:space="preserve"> e </w:t>
            </w:r>
            <w:proofErr w:type="spellStart"/>
            <w:r w:rsidRPr="00C51631">
              <w:rPr>
                <w:sz w:val="20"/>
                <w:szCs w:val="20"/>
              </w:rPr>
              <w:t>facilitar</w:t>
            </w:r>
            <w:proofErr w:type="spellEnd"/>
            <w:r w:rsidRPr="00C51631">
              <w:rPr>
                <w:sz w:val="20"/>
                <w:szCs w:val="20"/>
              </w:rPr>
              <w:t xml:space="preserve"> a </w:t>
            </w:r>
            <w:proofErr w:type="spellStart"/>
            <w:r w:rsidRPr="00C51631">
              <w:rPr>
                <w:sz w:val="20"/>
                <w:szCs w:val="20"/>
              </w:rPr>
              <w:t>resolução</w:t>
            </w:r>
            <w:proofErr w:type="spellEnd"/>
            <w:r w:rsidRPr="00C51631">
              <w:rPr>
                <w:sz w:val="20"/>
                <w:szCs w:val="20"/>
              </w:rPr>
              <w:t xml:space="preserve"> de </w:t>
            </w:r>
            <w:proofErr w:type="spellStart"/>
            <w:r w:rsidRPr="00C51631">
              <w:rPr>
                <w:sz w:val="20"/>
                <w:szCs w:val="20"/>
              </w:rPr>
              <w:t>preocupações</w:t>
            </w:r>
            <w:proofErr w:type="spellEnd"/>
            <w:r w:rsidRPr="00C51631">
              <w:rPr>
                <w:sz w:val="20"/>
                <w:szCs w:val="20"/>
              </w:rPr>
              <w:t xml:space="preserve"> e </w:t>
            </w:r>
            <w:proofErr w:type="spellStart"/>
            <w:r w:rsidRPr="00C51631">
              <w:rPr>
                <w:sz w:val="20"/>
                <w:szCs w:val="20"/>
              </w:rPr>
              <w:t>queixas</w:t>
            </w:r>
            <w:proofErr w:type="spellEnd"/>
            <w:r w:rsidRPr="00C51631">
              <w:rPr>
                <w:sz w:val="20"/>
                <w:szCs w:val="20"/>
              </w:rPr>
              <w:t xml:space="preserve"> </w:t>
            </w:r>
            <w:proofErr w:type="spellStart"/>
            <w:r w:rsidRPr="00C51631">
              <w:rPr>
                <w:sz w:val="20"/>
                <w:szCs w:val="20"/>
              </w:rPr>
              <w:t>relacionadas</w:t>
            </w:r>
            <w:proofErr w:type="spellEnd"/>
            <w:r w:rsidRPr="00C51631">
              <w:rPr>
                <w:sz w:val="20"/>
                <w:szCs w:val="20"/>
              </w:rPr>
              <w:t xml:space="preserve"> </w:t>
            </w:r>
            <w:proofErr w:type="spellStart"/>
            <w:r w:rsidRPr="00C51631">
              <w:rPr>
                <w:sz w:val="20"/>
                <w:szCs w:val="20"/>
              </w:rPr>
              <w:t>ao</w:t>
            </w:r>
            <w:proofErr w:type="spellEnd"/>
            <w:r w:rsidRPr="00C51631">
              <w:rPr>
                <w:sz w:val="20"/>
                <w:szCs w:val="20"/>
              </w:rPr>
              <w:t xml:space="preserve"> </w:t>
            </w:r>
            <w:proofErr w:type="spellStart"/>
            <w:r w:rsidRPr="00C51631">
              <w:rPr>
                <w:sz w:val="20"/>
                <w:szCs w:val="20"/>
              </w:rPr>
              <w:t>Projeto</w:t>
            </w:r>
            <w:proofErr w:type="spellEnd"/>
            <w:r w:rsidRPr="00C51631">
              <w:rPr>
                <w:sz w:val="20"/>
                <w:szCs w:val="20"/>
              </w:rPr>
              <w:t xml:space="preserve"> (</w:t>
            </w:r>
            <w:proofErr w:type="spellStart"/>
            <w:r w:rsidRPr="00C51631">
              <w:rPr>
                <w:sz w:val="20"/>
                <w:szCs w:val="20"/>
              </w:rPr>
              <w:t>bem</w:t>
            </w:r>
            <w:proofErr w:type="spellEnd"/>
            <w:r w:rsidRPr="00C51631">
              <w:rPr>
                <w:sz w:val="20"/>
                <w:szCs w:val="20"/>
              </w:rPr>
              <w:t xml:space="preserve"> </w:t>
            </w:r>
            <w:proofErr w:type="spellStart"/>
            <w:r w:rsidRPr="00C51631">
              <w:rPr>
                <w:sz w:val="20"/>
                <w:szCs w:val="20"/>
              </w:rPr>
              <w:t>como</w:t>
            </w:r>
            <w:proofErr w:type="spellEnd"/>
            <w:r w:rsidRPr="00C51631">
              <w:rPr>
                <w:sz w:val="20"/>
                <w:szCs w:val="20"/>
              </w:rPr>
              <w:t xml:space="preserve"> </w:t>
            </w:r>
            <w:proofErr w:type="spellStart"/>
            <w:r w:rsidRPr="00C51631">
              <w:rPr>
                <w:sz w:val="20"/>
                <w:szCs w:val="20"/>
              </w:rPr>
              <w:t>reclamações</w:t>
            </w:r>
            <w:proofErr w:type="spellEnd"/>
            <w:r w:rsidRPr="00C51631">
              <w:rPr>
                <w:sz w:val="20"/>
                <w:szCs w:val="20"/>
              </w:rPr>
              <w:t xml:space="preserve"> </w:t>
            </w:r>
            <w:proofErr w:type="spellStart"/>
            <w:r w:rsidRPr="00C51631">
              <w:rPr>
                <w:sz w:val="20"/>
                <w:szCs w:val="20"/>
              </w:rPr>
              <w:t>sobre</w:t>
            </w:r>
            <w:proofErr w:type="spellEnd"/>
            <w:r w:rsidRPr="00C51631">
              <w:rPr>
                <w:sz w:val="20"/>
                <w:szCs w:val="20"/>
              </w:rPr>
              <w:t xml:space="preserve"> </w:t>
            </w:r>
            <w:proofErr w:type="spellStart"/>
            <w:r w:rsidRPr="00C51631">
              <w:rPr>
                <w:sz w:val="20"/>
                <w:szCs w:val="20"/>
              </w:rPr>
              <w:t>exploração</w:t>
            </w:r>
            <w:proofErr w:type="spellEnd"/>
            <w:r w:rsidRPr="00C51631">
              <w:rPr>
                <w:sz w:val="20"/>
                <w:szCs w:val="20"/>
              </w:rPr>
              <w:t xml:space="preserve"> sexual e </w:t>
            </w:r>
            <w:proofErr w:type="spellStart"/>
            <w:r w:rsidRPr="00C51631">
              <w:rPr>
                <w:sz w:val="20"/>
                <w:szCs w:val="20"/>
              </w:rPr>
              <w:t>abuso</w:t>
            </w:r>
            <w:proofErr w:type="spellEnd"/>
            <w:r w:rsidRPr="00C51631">
              <w:rPr>
                <w:sz w:val="20"/>
                <w:szCs w:val="20"/>
              </w:rPr>
              <w:t xml:space="preserve"> sexual, inclusive </w:t>
            </w:r>
            <w:proofErr w:type="spellStart"/>
            <w:r w:rsidRPr="00C51631">
              <w:rPr>
                <w:sz w:val="20"/>
                <w:szCs w:val="20"/>
              </w:rPr>
              <w:t>por</w:t>
            </w:r>
            <w:proofErr w:type="spellEnd"/>
            <w:r w:rsidRPr="00C51631">
              <w:rPr>
                <w:sz w:val="20"/>
                <w:szCs w:val="20"/>
              </w:rPr>
              <w:t xml:space="preserve"> </w:t>
            </w:r>
            <w:proofErr w:type="spellStart"/>
            <w:r w:rsidRPr="00C51631">
              <w:rPr>
                <w:sz w:val="20"/>
                <w:szCs w:val="20"/>
              </w:rPr>
              <w:t>meio</w:t>
            </w:r>
            <w:proofErr w:type="spellEnd"/>
            <w:r w:rsidRPr="00C51631">
              <w:rPr>
                <w:sz w:val="20"/>
                <w:szCs w:val="20"/>
              </w:rPr>
              <w:t xml:space="preserve"> do </w:t>
            </w:r>
            <w:proofErr w:type="spellStart"/>
            <w:r w:rsidRPr="00C51631">
              <w:rPr>
                <w:sz w:val="20"/>
                <w:szCs w:val="20"/>
              </w:rPr>
              <w:t>encaminhamento</w:t>
            </w:r>
            <w:proofErr w:type="spellEnd"/>
            <w:r w:rsidRPr="00C51631">
              <w:rPr>
                <w:sz w:val="20"/>
                <w:szCs w:val="20"/>
              </w:rPr>
              <w:t xml:space="preserve"> de </w:t>
            </w:r>
            <w:proofErr w:type="spellStart"/>
            <w:r w:rsidRPr="00C51631">
              <w:rPr>
                <w:sz w:val="20"/>
                <w:szCs w:val="20"/>
              </w:rPr>
              <w:t>sobreviventes</w:t>
            </w:r>
            <w:proofErr w:type="spellEnd"/>
            <w:r w:rsidRPr="00C51631">
              <w:rPr>
                <w:sz w:val="20"/>
                <w:szCs w:val="20"/>
              </w:rPr>
              <w:t xml:space="preserve"> a </w:t>
            </w:r>
            <w:proofErr w:type="gramStart"/>
            <w:r w:rsidRPr="00C51631">
              <w:rPr>
                <w:sz w:val="20"/>
                <w:szCs w:val="20"/>
              </w:rPr>
              <w:t>provedores</w:t>
            </w:r>
            <w:proofErr w:type="gramEnd"/>
            <w:r w:rsidRPr="00C51631">
              <w:rPr>
                <w:sz w:val="20"/>
                <w:szCs w:val="20"/>
              </w:rPr>
              <w:t xml:space="preserve"> de </w:t>
            </w:r>
            <w:proofErr w:type="spellStart"/>
            <w:r w:rsidRPr="00C51631">
              <w:rPr>
                <w:sz w:val="20"/>
                <w:szCs w:val="20"/>
              </w:rPr>
              <w:t>serviços</w:t>
            </w:r>
            <w:proofErr w:type="spellEnd"/>
            <w:r w:rsidRPr="00C51631">
              <w:rPr>
                <w:sz w:val="20"/>
                <w:szCs w:val="20"/>
              </w:rPr>
              <w:t xml:space="preserve"> </w:t>
            </w:r>
            <w:proofErr w:type="spellStart"/>
            <w:r w:rsidRPr="00C51631">
              <w:rPr>
                <w:sz w:val="20"/>
                <w:szCs w:val="20"/>
              </w:rPr>
              <w:t>relevantes</w:t>
            </w:r>
            <w:proofErr w:type="spellEnd"/>
            <w:r w:rsidRPr="00C51631">
              <w:rPr>
                <w:sz w:val="20"/>
                <w:szCs w:val="20"/>
              </w:rPr>
              <w:t xml:space="preserve"> de </w:t>
            </w:r>
            <w:proofErr w:type="spellStart"/>
            <w:r w:rsidRPr="00C51631">
              <w:rPr>
                <w:sz w:val="20"/>
                <w:szCs w:val="20"/>
              </w:rPr>
              <w:t>violência</w:t>
            </w:r>
            <w:proofErr w:type="spellEnd"/>
            <w:r w:rsidRPr="00C51631">
              <w:rPr>
                <w:sz w:val="20"/>
                <w:szCs w:val="20"/>
              </w:rPr>
              <w:t xml:space="preserve"> </w:t>
            </w:r>
            <w:proofErr w:type="spellStart"/>
            <w:r w:rsidRPr="00C51631">
              <w:rPr>
                <w:sz w:val="20"/>
                <w:szCs w:val="20"/>
              </w:rPr>
              <w:t>baseada</w:t>
            </w:r>
            <w:proofErr w:type="spellEnd"/>
            <w:r w:rsidRPr="00C51631">
              <w:rPr>
                <w:sz w:val="20"/>
                <w:szCs w:val="20"/>
              </w:rPr>
              <w:t xml:space="preserve"> </w:t>
            </w:r>
            <w:proofErr w:type="spellStart"/>
            <w:r w:rsidRPr="00C51631">
              <w:rPr>
                <w:sz w:val="20"/>
                <w:szCs w:val="20"/>
              </w:rPr>
              <w:t>em</w:t>
            </w:r>
            <w:proofErr w:type="spellEnd"/>
            <w:r w:rsidRPr="00C51631">
              <w:rPr>
                <w:sz w:val="20"/>
                <w:szCs w:val="20"/>
              </w:rPr>
              <w:t xml:space="preserve"> </w:t>
            </w:r>
            <w:proofErr w:type="spellStart"/>
            <w:r w:rsidRPr="00C51631">
              <w:rPr>
                <w:sz w:val="20"/>
                <w:szCs w:val="20"/>
              </w:rPr>
              <w:t>gênero</w:t>
            </w:r>
            <w:proofErr w:type="spellEnd"/>
            <w:r w:rsidRPr="00C51631">
              <w:rPr>
                <w:sz w:val="20"/>
                <w:szCs w:val="20"/>
              </w:rPr>
              <w:t xml:space="preserve">, </w:t>
            </w:r>
            <w:proofErr w:type="spellStart"/>
            <w:r w:rsidRPr="00C51631">
              <w:rPr>
                <w:sz w:val="20"/>
                <w:szCs w:val="20"/>
              </w:rPr>
              <w:t>tudo</w:t>
            </w:r>
            <w:proofErr w:type="spellEnd"/>
            <w:r w:rsidRPr="00C51631">
              <w:rPr>
                <w:sz w:val="20"/>
                <w:szCs w:val="20"/>
              </w:rPr>
              <w:t xml:space="preserve"> de forma </w:t>
            </w:r>
            <w:proofErr w:type="spellStart"/>
            <w:r w:rsidRPr="00C51631">
              <w:rPr>
                <w:sz w:val="20"/>
                <w:szCs w:val="20"/>
              </w:rPr>
              <w:t>segura</w:t>
            </w:r>
            <w:proofErr w:type="spellEnd"/>
            <w:r w:rsidRPr="00C51631">
              <w:rPr>
                <w:sz w:val="20"/>
                <w:szCs w:val="20"/>
              </w:rPr>
              <w:t xml:space="preserve">, </w:t>
            </w:r>
            <w:proofErr w:type="spellStart"/>
            <w:r w:rsidRPr="00C51631">
              <w:rPr>
                <w:sz w:val="20"/>
                <w:szCs w:val="20"/>
              </w:rPr>
              <w:t>confidencial</w:t>
            </w:r>
            <w:proofErr w:type="spellEnd"/>
            <w:r w:rsidRPr="00C51631">
              <w:rPr>
                <w:sz w:val="20"/>
                <w:szCs w:val="20"/>
              </w:rPr>
              <w:t xml:space="preserve"> e </w:t>
            </w:r>
            <w:proofErr w:type="spellStart"/>
            <w:r w:rsidRPr="00C51631">
              <w:rPr>
                <w:sz w:val="20"/>
                <w:szCs w:val="20"/>
              </w:rPr>
              <w:t>centrada</w:t>
            </w:r>
            <w:proofErr w:type="spellEnd"/>
            <w:r w:rsidRPr="00C51631">
              <w:rPr>
                <w:sz w:val="20"/>
                <w:szCs w:val="20"/>
              </w:rPr>
              <w:t xml:space="preserve"> </w:t>
            </w:r>
            <w:proofErr w:type="spellStart"/>
            <w:r w:rsidRPr="00C51631">
              <w:rPr>
                <w:sz w:val="20"/>
                <w:szCs w:val="20"/>
              </w:rPr>
              <w:t>na</w:t>
            </w:r>
            <w:proofErr w:type="spellEnd"/>
            <w:r w:rsidRPr="00C51631">
              <w:rPr>
                <w:sz w:val="20"/>
                <w:szCs w:val="20"/>
              </w:rPr>
              <w:t xml:space="preserve"> </w:t>
            </w:r>
            <w:proofErr w:type="spellStart"/>
            <w:r w:rsidRPr="00C51631">
              <w:rPr>
                <w:sz w:val="20"/>
                <w:szCs w:val="20"/>
              </w:rPr>
              <w:t>sobrevivente</w:t>
            </w:r>
            <w:proofErr w:type="spellEnd"/>
            <w:r w:rsidRPr="00C51631">
              <w:rPr>
                <w:sz w:val="20"/>
                <w:szCs w:val="20"/>
              </w:rPr>
              <w:t xml:space="preserve">), de </w:t>
            </w:r>
            <w:proofErr w:type="spellStart"/>
            <w:r w:rsidRPr="00C51631">
              <w:rPr>
                <w:sz w:val="20"/>
                <w:szCs w:val="20"/>
              </w:rPr>
              <w:t>maneira</w:t>
            </w:r>
            <w:proofErr w:type="spellEnd"/>
            <w:r w:rsidRPr="00C51631">
              <w:rPr>
                <w:sz w:val="20"/>
                <w:szCs w:val="20"/>
              </w:rPr>
              <w:t xml:space="preserve"> </w:t>
            </w:r>
            <w:proofErr w:type="spellStart"/>
            <w:r w:rsidRPr="00C51631">
              <w:rPr>
                <w:sz w:val="20"/>
                <w:szCs w:val="20"/>
              </w:rPr>
              <w:t>consistente</w:t>
            </w:r>
            <w:proofErr w:type="spellEnd"/>
            <w:r w:rsidRPr="00C51631">
              <w:rPr>
                <w:sz w:val="20"/>
                <w:szCs w:val="20"/>
              </w:rPr>
              <w:t xml:space="preserve"> com a </w:t>
            </w:r>
            <w:r>
              <w:rPr>
                <w:sz w:val="20"/>
                <w:szCs w:val="20"/>
              </w:rPr>
              <w:t xml:space="preserve">NAS </w:t>
            </w:r>
            <w:r w:rsidRPr="00C51631">
              <w:rPr>
                <w:sz w:val="20"/>
                <w:szCs w:val="20"/>
              </w:rPr>
              <w:t>10.</w:t>
            </w:r>
          </w:p>
          <w:p w14:paraId="4D8DA04C" w14:textId="77777777" w:rsidR="00C51631" w:rsidRPr="00C51631" w:rsidRDefault="00C51631" w:rsidP="00C51631">
            <w:pPr>
              <w:keepLines/>
              <w:widowControl w:val="0"/>
              <w:rPr>
                <w:sz w:val="20"/>
                <w:szCs w:val="20"/>
              </w:rPr>
            </w:pPr>
          </w:p>
          <w:p w14:paraId="4D4B51D6" w14:textId="77777777" w:rsidR="00C51631" w:rsidRPr="00C51631" w:rsidRDefault="00C51631" w:rsidP="00C51631">
            <w:pPr>
              <w:keepLines/>
              <w:widowControl w:val="0"/>
              <w:rPr>
                <w:sz w:val="20"/>
                <w:szCs w:val="20"/>
              </w:rPr>
            </w:pPr>
            <w:r w:rsidRPr="00C51631">
              <w:rPr>
                <w:sz w:val="20"/>
                <w:szCs w:val="20"/>
              </w:rPr>
              <w:t xml:space="preserve">b. </w:t>
            </w:r>
            <w:proofErr w:type="spellStart"/>
            <w:r w:rsidRPr="00C51631">
              <w:rPr>
                <w:sz w:val="20"/>
                <w:szCs w:val="20"/>
              </w:rPr>
              <w:t>Divulgar</w:t>
            </w:r>
            <w:proofErr w:type="spellEnd"/>
            <w:r w:rsidRPr="00C51631">
              <w:rPr>
                <w:sz w:val="20"/>
                <w:szCs w:val="20"/>
              </w:rPr>
              <w:t xml:space="preserve"> as </w:t>
            </w:r>
            <w:proofErr w:type="spellStart"/>
            <w:r w:rsidRPr="00C51631">
              <w:rPr>
                <w:sz w:val="20"/>
                <w:szCs w:val="20"/>
              </w:rPr>
              <w:t>informações</w:t>
            </w:r>
            <w:proofErr w:type="spellEnd"/>
            <w:r w:rsidRPr="00C51631">
              <w:rPr>
                <w:sz w:val="20"/>
                <w:szCs w:val="20"/>
              </w:rPr>
              <w:t xml:space="preserve"> de </w:t>
            </w:r>
            <w:proofErr w:type="spellStart"/>
            <w:r w:rsidRPr="00C51631">
              <w:rPr>
                <w:sz w:val="20"/>
                <w:szCs w:val="20"/>
              </w:rPr>
              <w:t>contato</w:t>
            </w:r>
            <w:proofErr w:type="spellEnd"/>
            <w:r w:rsidRPr="00C51631">
              <w:rPr>
                <w:sz w:val="20"/>
                <w:szCs w:val="20"/>
              </w:rPr>
              <w:t xml:space="preserve"> do </w:t>
            </w:r>
            <w:proofErr w:type="spellStart"/>
            <w:r w:rsidRPr="00C51631">
              <w:rPr>
                <w:sz w:val="20"/>
                <w:szCs w:val="20"/>
              </w:rPr>
              <w:t>Gabinete</w:t>
            </w:r>
            <w:proofErr w:type="spellEnd"/>
            <w:r w:rsidRPr="00C51631">
              <w:rPr>
                <w:sz w:val="20"/>
                <w:szCs w:val="20"/>
              </w:rPr>
              <w:t xml:space="preserve"> do </w:t>
            </w:r>
            <w:proofErr w:type="spellStart"/>
            <w:r w:rsidRPr="00C51631">
              <w:rPr>
                <w:sz w:val="20"/>
                <w:szCs w:val="20"/>
              </w:rPr>
              <w:t>Ouvidor</w:t>
            </w:r>
            <w:proofErr w:type="spellEnd"/>
            <w:r w:rsidRPr="00C51631">
              <w:rPr>
                <w:sz w:val="20"/>
                <w:szCs w:val="20"/>
              </w:rPr>
              <w:t xml:space="preserve"> da SEAD </w:t>
            </w:r>
            <w:proofErr w:type="spellStart"/>
            <w:r w:rsidRPr="00C51631">
              <w:rPr>
                <w:sz w:val="20"/>
                <w:szCs w:val="20"/>
              </w:rPr>
              <w:t>em</w:t>
            </w:r>
            <w:proofErr w:type="spellEnd"/>
            <w:r w:rsidRPr="00C51631">
              <w:rPr>
                <w:sz w:val="20"/>
                <w:szCs w:val="20"/>
              </w:rPr>
              <w:t xml:space="preserve"> </w:t>
            </w:r>
            <w:proofErr w:type="spellStart"/>
            <w:r w:rsidRPr="00C51631">
              <w:rPr>
                <w:sz w:val="20"/>
                <w:szCs w:val="20"/>
              </w:rPr>
              <w:t>todos</w:t>
            </w:r>
            <w:proofErr w:type="spellEnd"/>
            <w:r w:rsidRPr="00C51631">
              <w:rPr>
                <w:sz w:val="20"/>
                <w:szCs w:val="20"/>
              </w:rPr>
              <w:t xml:space="preserve"> </w:t>
            </w:r>
            <w:proofErr w:type="spellStart"/>
            <w:r w:rsidRPr="00C51631">
              <w:rPr>
                <w:sz w:val="20"/>
                <w:szCs w:val="20"/>
              </w:rPr>
              <w:t>os</w:t>
            </w:r>
            <w:proofErr w:type="spellEnd"/>
            <w:r w:rsidRPr="00C51631">
              <w:rPr>
                <w:sz w:val="20"/>
                <w:szCs w:val="20"/>
              </w:rPr>
              <w:t xml:space="preserve"> </w:t>
            </w:r>
            <w:proofErr w:type="spellStart"/>
            <w:r w:rsidRPr="00C51631">
              <w:rPr>
                <w:sz w:val="20"/>
                <w:szCs w:val="20"/>
              </w:rPr>
              <w:t>materiais</w:t>
            </w:r>
            <w:proofErr w:type="spellEnd"/>
            <w:r w:rsidRPr="00C51631">
              <w:rPr>
                <w:sz w:val="20"/>
                <w:szCs w:val="20"/>
              </w:rPr>
              <w:t xml:space="preserve"> de </w:t>
            </w:r>
            <w:proofErr w:type="spellStart"/>
            <w:r w:rsidRPr="00C51631">
              <w:rPr>
                <w:sz w:val="20"/>
                <w:szCs w:val="20"/>
              </w:rPr>
              <w:t>comunicação</w:t>
            </w:r>
            <w:proofErr w:type="spellEnd"/>
            <w:r w:rsidRPr="00C51631">
              <w:rPr>
                <w:sz w:val="20"/>
                <w:szCs w:val="20"/>
              </w:rPr>
              <w:t xml:space="preserve"> </w:t>
            </w:r>
            <w:proofErr w:type="spellStart"/>
            <w:r w:rsidRPr="00C51631">
              <w:rPr>
                <w:sz w:val="20"/>
                <w:szCs w:val="20"/>
              </w:rPr>
              <w:t>sobre</w:t>
            </w:r>
            <w:proofErr w:type="spellEnd"/>
            <w:r w:rsidRPr="00C51631">
              <w:rPr>
                <w:sz w:val="20"/>
                <w:szCs w:val="20"/>
              </w:rPr>
              <w:t xml:space="preserve"> o </w:t>
            </w:r>
            <w:proofErr w:type="spellStart"/>
            <w:r w:rsidRPr="00C51631">
              <w:rPr>
                <w:sz w:val="20"/>
                <w:szCs w:val="20"/>
              </w:rPr>
              <w:t>Projeto</w:t>
            </w:r>
            <w:proofErr w:type="spellEnd"/>
            <w:r w:rsidRPr="00C51631">
              <w:rPr>
                <w:sz w:val="20"/>
                <w:szCs w:val="20"/>
              </w:rPr>
              <w:t>.</w:t>
            </w:r>
          </w:p>
          <w:p w14:paraId="5D8F4A7E" w14:textId="77777777" w:rsidR="00C51631" w:rsidRPr="00C51631" w:rsidRDefault="00C51631" w:rsidP="00C51631">
            <w:pPr>
              <w:keepLines/>
              <w:widowControl w:val="0"/>
              <w:rPr>
                <w:sz w:val="20"/>
                <w:szCs w:val="20"/>
              </w:rPr>
            </w:pPr>
          </w:p>
          <w:p w14:paraId="6D956661" w14:textId="5D29B61D" w:rsidR="00C51631" w:rsidRPr="00F91549" w:rsidRDefault="00C51631" w:rsidP="00C51631">
            <w:pPr>
              <w:keepLines/>
              <w:widowControl w:val="0"/>
              <w:rPr>
                <w:sz w:val="20"/>
                <w:szCs w:val="20"/>
              </w:rPr>
            </w:pPr>
            <w:r w:rsidRPr="00C51631">
              <w:rPr>
                <w:sz w:val="20"/>
                <w:szCs w:val="20"/>
              </w:rPr>
              <w:t xml:space="preserve">c. </w:t>
            </w:r>
            <w:proofErr w:type="spellStart"/>
            <w:r w:rsidRPr="00C51631">
              <w:rPr>
                <w:sz w:val="20"/>
                <w:szCs w:val="20"/>
              </w:rPr>
              <w:t>Reportar</w:t>
            </w:r>
            <w:proofErr w:type="spellEnd"/>
            <w:r w:rsidRPr="00C51631">
              <w:rPr>
                <w:sz w:val="20"/>
                <w:szCs w:val="20"/>
              </w:rPr>
              <w:t xml:space="preserve"> </w:t>
            </w:r>
            <w:proofErr w:type="spellStart"/>
            <w:r w:rsidRPr="00C51631">
              <w:rPr>
                <w:sz w:val="20"/>
                <w:szCs w:val="20"/>
              </w:rPr>
              <w:t>ao</w:t>
            </w:r>
            <w:proofErr w:type="spellEnd"/>
            <w:r w:rsidRPr="00C51631">
              <w:rPr>
                <w:sz w:val="20"/>
                <w:szCs w:val="20"/>
              </w:rPr>
              <w:t xml:space="preserve"> Banco </w:t>
            </w:r>
            <w:proofErr w:type="spellStart"/>
            <w:r w:rsidRPr="00C51631">
              <w:rPr>
                <w:sz w:val="20"/>
                <w:szCs w:val="20"/>
              </w:rPr>
              <w:t>sobre</w:t>
            </w:r>
            <w:proofErr w:type="spellEnd"/>
            <w:r w:rsidRPr="00C51631">
              <w:rPr>
                <w:sz w:val="20"/>
                <w:szCs w:val="20"/>
              </w:rPr>
              <w:t xml:space="preserve"> o </w:t>
            </w:r>
            <w:proofErr w:type="spellStart"/>
            <w:r w:rsidRPr="00C51631">
              <w:rPr>
                <w:sz w:val="20"/>
                <w:szCs w:val="20"/>
              </w:rPr>
              <w:t>tratamento</w:t>
            </w:r>
            <w:proofErr w:type="spellEnd"/>
            <w:r w:rsidRPr="00C51631">
              <w:rPr>
                <w:sz w:val="20"/>
                <w:szCs w:val="20"/>
              </w:rPr>
              <w:t xml:space="preserve"> das </w:t>
            </w:r>
            <w:proofErr w:type="spellStart"/>
            <w:r w:rsidRPr="00C51631">
              <w:rPr>
                <w:sz w:val="20"/>
                <w:szCs w:val="20"/>
              </w:rPr>
              <w:t>preocupações</w:t>
            </w:r>
            <w:proofErr w:type="spellEnd"/>
            <w:r w:rsidRPr="00C51631">
              <w:rPr>
                <w:sz w:val="20"/>
                <w:szCs w:val="20"/>
              </w:rPr>
              <w:t xml:space="preserve"> e </w:t>
            </w:r>
            <w:proofErr w:type="spellStart"/>
            <w:r w:rsidRPr="00C51631">
              <w:rPr>
                <w:sz w:val="20"/>
                <w:szCs w:val="20"/>
              </w:rPr>
              <w:t>queixas</w:t>
            </w:r>
            <w:proofErr w:type="spellEnd"/>
            <w:r w:rsidRPr="00C51631">
              <w:rPr>
                <w:sz w:val="20"/>
                <w:szCs w:val="20"/>
              </w:rPr>
              <w:t xml:space="preserve"> </w:t>
            </w:r>
            <w:proofErr w:type="spellStart"/>
            <w:r w:rsidRPr="00C51631">
              <w:rPr>
                <w:sz w:val="20"/>
                <w:szCs w:val="20"/>
              </w:rPr>
              <w:t>levantadas</w:t>
            </w:r>
            <w:proofErr w:type="spellEnd"/>
            <w:r w:rsidRPr="00C51631">
              <w:rPr>
                <w:sz w:val="20"/>
                <w:szCs w:val="20"/>
              </w:rPr>
              <w:t xml:space="preserve"> </w:t>
            </w:r>
            <w:proofErr w:type="spellStart"/>
            <w:r w:rsidRPr="00C51631">
              <w:rPr>
                <w:sz w:val="20"/>
                <w:szCs w:val="20"/>
              </w:rPr>
              <w:t>em</w:t>
            </w:r>
            <w:proofErr w:type="spellEnd"/>
            <w:r w:rsidRPr="00C51631">
              <w:rPr>
                <w:sz w:val="20"/>
                <w:szCs w:val="20"/>
              </w:rPr>
              <w:t xml:space="preserve"> </w:t>
            </w:r>
            <w:proofErr w:type="spellStart"/>
            <w:r w:rsidRPr="00C51631">
              <w:rPr>
                <w:sz w:val="20"/>
                <w:szCs w:val="20"/>
              </w:rPr>
              <w:t>relação</w:t>
            </w:r>
            <w:proofErr w:type="spellEnd"/>
            <w:r w:rsidRPr="00C51631">
              <w:rPr>
                <w:sz w:val="20"/>
                <w:szCs w:val="20"/>
              </w:rPr>
              <w:t xml:space="preserve"> </w:t>
            </w:r>
            <w:proofErr w:type="spellStart"/>
            <w:r w:rsidRPr="00C51631">
              <w:rPr>
                <w:sz w:val="20"/>
                <w:szCs w:val="20"/>
              </w:rPr>
              <w:t>ao</w:t>
            </w:r>
            <w:proofErr w:type="spellEnd"/>
            <w:r w:rsidRPr="00C51631">
              <w:rPr>
                <w:sz w:val="20"/>
                <w:szCs w:val="20"/>
              </w:rPr>
              <w:t xml:space="preserve"> </w:t>
            </w:r>
            <w:proofErr w:type="spellStart"/>
            <w:r w:rsidRPr="00C51631">
              <w:rPr>
                <w:sz w:val="20"/>
                <w:szCs w:val="20"/>
              </w:rPr>
              <w:t>projeto</w:t>
            </w:r>
            <w:proofErr w:type="spellEnd"/>
            <w:r w:rsidRPr="00C51631">
              <w:rPr>
                <w:sz w:val="20"/>
                <w:szCs w:val="20"/>
              </w:rPr>
              <w:t xml:space="preserve">, </w:t>
            </w:r>
            <w:proofErr w:type="spellStart"/>
            <w:r w:rsidRPr="00C51631">
              <w:rPr>
                <w:sz w:val="20"/>
                <w:szCs w:val="20"/>
              </w:rPr>
              <w:t>incluindo</w:t>
            </w:r>
            <w:proofErr w:type="spellEnd"/>
            <w:r w:rsidRPr="00C51631">
              <w:rPr>
                <w:sz w:val="20"/>
                <w:szCs w:val="20"/>
              </w:rPr>
              <w:t xml:space="preserve"> </w:t>
            </w:r>
            <w:proofErr w:type="spellStart"/>
            <w:r w:rsidRPr="00C51631">
              <w:rPr>
                <w:sz w:val="20"/>
                <w:szCs w:val="20"/>
              </w:rPr>
              <w:t>uma</w:t>
            </w:r>
            <w:proofErr w:type="spellEnd"/>
            <w:r w:rsidRPr="00C51631">
              <w:rPr>
                <w:sz w:val="20"/>
                <w:szCs w:val="20"/>
              </w:rPr>
              <w:t xml:space="preserve"> </w:t>
            </w:r>
            <w:proofErr w:type="spellStart"/>
            <w:r w:rsidRPr="00C51631">
              <w:rPr>
                <w:sz w:val="20"/>
                <w:szCs w:val="20"/>
              </w:rPr>
              <w:t>seção</w:t>
            </w:r>
            <w:proofErr w:type="spellEnd"/>
            <w:r w:rsidRPr="00C51631">
              <w:rPr>
                <w:sz w:val="20"/>
                <w:szCs w:val="20"/>
              </w:rPr>
              <w:t xml:space="preserve"> </w:t>
            </w:r>
            <w:proofErr w:type="spellStart"/>
            <w:r w:rsidRPr="00C51631">
              <w:rPr>
                <w:sz w:val="20"/>
                <w:szCs w:val="20"/>
              </w:rPr>
              <w:t>específica</w:t>
            </w:r>
            <w:proofErr w:type="spellEnd"/>
            <w:r w:rsidRPr="00C51631">
              <w:rPr>
                <w:sz w:val="20"/>
                <w:szCs w:val="20"/>
              </w:rPr>
              <w:t xml:space="preserve"> </w:t>
            </w:r>
            <w:proofErr w:type="spellStart"/>
            <w:r w:rsidRPr="00C51631">
              <w:rPr>
                <w:sz w:val="20"/>
                <w:szCs w:val="20"/>
              </w:rPr>
              <w:t>sobre</w:t>
            </w:r>
            <w:proofErr w:type="spellEnd"/>
            <w:r w:rsidRPr="00C51631">
              <w:rPr>
                <w:sz w:val="20"/>
                <w:szCs w:val="20"/>
              </w:rPr>
              <w:t xml:space="preserve"> o </w:t>
            </w:r>
            <w:proofErr w:type="spellStart"/>
            <w:r w:rsidRPr="00C51631">
              <w:rPr>
                <w:sz w:val="20"/>
                <w:szCs w:val="20"/>
              </w:rPr>
              <w:t>tratamento</w:t>
            </w:r>
            <w:proofErr w:type="spellEnd"/>
            <w:r w:rsidRPr="00C51631">
              <w:rPr>
                <w:sz w:val="20"/>
                <w:szCs w:val="20"/>
              </w:rPr>
              <w:t xml:space="preserve"> das </w:t>
            </w:r>
            <w:proofErr w:type="spellStart"/>
            <w:r w:rsidRPr="00C51631">
              <w:rPr>
                <w:sz w:val="20"/>
                <w:szCs w:val="20"/>
              </w:rPr>
              <w:t>preocupações</w:t>
            </w:r>
            <w:proofErr w:type="spellEnd"/>
            <w:r w:rsidRPr="00C51631">
              <w:rPr>
                <w:sz w:val="20"/>
                <w:szCs w:val="20"/>
              </w:rPr>
              <w:t xml:space="preserve"> e </w:t>
            </w:r>
            <w:proofErr w:type="spellStart"/>
            <w:r w:rsidRPr="00C51631">
              <w:rPr>
                <w:sz w:val="20"/>
                <w:szCs w:val="20"/>
              </w:rPr>
              <w:t>queixas</w:t>
            </w:r>
            <w:proofErr w:type="spellEnd"/>
            <w:r w:rsidRPr="00C51631">
              <w:rPr>
                <w:sz w:val="20"/>
                <w:szCs w:val="20"/>
              </w:rPr>
              <w:t xml:space="preserve"> </w:t>
            </w:r>
            <w:proofErr w:type="spellStart"/>
            <w:r w:rsidRPr="00C51631">
              <w:rPr>
                <w:sz w:val="20"/>
                <w:szCs w:val="20"/>
              </w:rPr>
              <w:t>levantadas</w:t>
            </w:r>
            <w:proofErr w:type="spellEnd"/>
            <w:r w:rsidRPr="00C51631">
              <w:rPr>
                <w:sz w:val="20"/>
                <w:szCs w:val="20"/>
              </w:rPr>
              <w:t xml:space="preserve"> </w:t>
            </w:r>
            <w:proofErr w:type="spellStart"/>
            <w:r w:rsidRPr="00C51631">
              <w:rPr>
                <w:sz w:val="20"/>
                <w:szCs w:val="20"/>
              </w:rPr>
              <w:t>por</w:t>
            </w:r>
            <w:proofErr w:type="spellEnd"/>
            <w:r w:rsidRPr="00C51631">
              <w:rPr>
                <w:sz w:val="20"/>
                <w:szCs w:val="20"/>
              </w:rPr>
              <w:t xml:space="preserve"> </w:t>
            </w:r>
            <w:proofErr w:type="spellStart"/>
            <w:r w:rsidRPr="00C51631">
              <w:rPr>
                <w:sz w:val="20"/>
                <w:szCs w:val="20"/>
              </w:rPr>
              <w:t>povos</w:t>
            </w:r>
            <w:proofErr w:type="spellEnd"/>
            <w:r w:rsidRPr="00C51631">
              <w:rPr>
                <w:sz w:val="20"/>
                <w:szCs w:val="20"/>
              </w:rPr>
              <w:t xml:space="preserve"> </w:t>
            </w:r>
            <w:proofErr w:type="spellStart"/>
            <w:r w:rsidRPr="00C51631">
              <w:rPr>
                <w:sz w:val="20"/>
                <w:szCs w:val="20"/>
              </w:rPr>
              <w:t>indígenas</w:t>
            </w:r>
            <w:proofErr w:type="spellEnd"/>
            <w:r w:rsidRPr="00C51631">
              <w:rPr>
                <w:sz w:val="20"/>
                <w:szCs w:val="20"/>
              </w:rPr>
              <w:t xml:space="preserve"> e outros </w:t>
            </w:r>
            <w:proofErr w:type="spellStart"/>
            <w:r w:rsidRPr="00C51631">
              <w:rPr>
                <w:sz w:val="20"/>
                <w:szCs w:val="20"/>
              </w:rPr>
              <w:t>grupos</w:t>
            </w:r>
            <w:proofErr w:type="spellEnd"/>
            <w:r w:rsidRPr="00C51631">
              <w:rPr>
                <w:sz w:val="20"/>
                <w:szCs w:val="20"/>
              </w:rPr>
              <w:t xml:space="preserve"> </w:t>
            </w:r>
            <w:proofErr w:type="spellStart"/>
            <w:r w:rsidRPr="00C51631">
              <w:rPr>
                <w:sz w:val="20"/>
                <w:szCs w:val="20"/>
              </w:rPr>
              <w:t>sociais</w:t>
            </w:r>
            <w:proofErr w:type="spellEnd"/>
            <w:r w:rsidRPr="00C51631">
              <w:rPr>
                <w:sz w:val="20"/>
                <w:szCs w:val="20"/>
              </w:rPr>
              <w:t xml:space="preserve"> </w:t>
            </w:r>
            <w:proofErr w:type="spellStart"/>
            <w:r w:rsidRPr="00C51631">
              <w:rPr>
                <w:sz w:val="20"/>
                <w:szCs w:val="20"/>
              </w:rPr>
              <w:t>vulneráveis</w:t>
            </w:r>
            <w:proofErr w:type="spellEnd"/>
            <w:r w:rsidRPr="00C51631">
              <w:rPr>
                <w:sz w:val="20"/>
                <w:szCs w:val="20"/>
              </w:rPr>
              <w:t>.</w:t>
            </w:r>
          </w:p>
        </w:tc>
        <w:tc>
          <w:tcPr>
            <w:tcW w:w="3150" w:type="dxa"/>
          </w:tcPr>
          <w:p w14:paraId="17858516" w14:textId="641F2CEE" w:rsidR="00C51631" w:rsidRPr="00302478" w:rsidRDefault="00C51631" w:rsidP="00C51631">
            <w:pPr>
              <w:keepLines/>
              <w:widowControl w:val="0"/>
              <w:rPr>
                <w:sz w:val="20"/>
                <w:szCs w:val="20"/>
              </w:rPr>
            </w:pPr>
            <w:r w:rsidRPr="0000232A">
              <w:rPr>
                <w:sz w:val="19"/>
                <w:lang w:val="pt-BR"/>
              </w:rPr>
              <w:t>Durante a implementação do Projeto</w:t>
            </w:r>
            <w:r w:rsidRPr="00302478">
              <w:rPr>
                <w:sz w:val="20"/>
                <w:szCs w:val="20"/>
              </w:rPr>
              <w:t xml:space="preserve"> </w:t>
            </w:r>
          </w:p>
        </w:tc>
        <w:tc>
          <w:tcPr>
            <w:tcW w:w="2160" w:type="dxa"/>
          </w:tcPr>
          <w:p w14:paraId="784F5B8E" w14:textId="29C72CB5" w:rsidR="00C51631" w:rsidRPr="00302478" w:rsidRDefault="00C51631" w:rsidP="00C51631">
            <w:pPr>
              <w:keepLines/>
              <w:widowControl w:val="0"/>
              <w:rPr>
                <w:sz w:val="20"/>
                <w:szCs w:val="20"/>
              </w:rPr>
            </w:pPr>
            <w:r>
              <w:rPr>
                <w:sz w:val="19"/>
              </w:rPr>
              <w:t>UGP</w:t>
            </w:r>
          </w:p>
        </w:tc>
      </w:tr>
      <w:tr w:rsidR="00A83769" w:rsidRPr="00302478" w14:paraId="01A3ABB3" w14:textId="77777777" w:rsidTr="00B8272A">
        <w:trPr>
          <w:trHeight w:val="20"/>
        </w:trPr>
        <w:tc>
          <w:tcPr>
            <w:tcW w:w="14305" w:type="dxa"/>
            <w:gridSpan w:val="4"/>
            <w:shd w:val="clear" w:color="auto" w:fill="F4B083" w:themeFill="accent2" w:themeFillTint="99"/>
          </w:tcPr>
          <w:p w14:paraId="7CC08B0F" w14:textId="0FA00616" w:rsidR="00A83769" w:rsidRPr="00302478" w:rsidRDefault="00C51631" w:rsidP="0056457A">
            <w:pPr>
              <w:keepLines/>
              <w:widowControl w:val="0"/>
              <w:tabs>
                <w:tab w:val="left" w:pos="3043"/>
              </w:tabs>
              <w:rPr>
                <w:rFonts w:cstheme="minorHAnsi"/>
                <w:sz w:val="20"/>
                <w:szCs w:val="20"/>
              </w:rPr>
            </w:pPr>
            <w:r w:rsidRPr="00C51631">
              <w:rPr>
                <w:rFonts w:cstheme="minorHAnsi"/>
                <w:b/>
                <w:sz w:val="20"/>
                <w:szCs w:val="20"/>
              </w:rPr>
              <w:t>INDICADORES DE PRONTIDÃO PARA IMPLEMENTAÇÃO</w:t>
            </w:r>
          </w:p>
        </w:tc>
      </w:tr>
      <w:tr w:rsidR="00A83769" w:rsidRPr="00302478" w14:paraId="5B2183B1" w14:textId="77777777" w:rsidTr="00B8272A">
        <w:trPr>
          <w:trHeight w:val="20"/>
        </w:trPr>
        <w:tc>
          <w:tcPr>
            <w:tcW w:w="14305" w:type="dxa"/>
            <w:gridSpan w:val="4"/>
          </w:tcPr>
          <w:p w14:paraId="4061DD25" w14:textId="77777777" w:rsidR="00C51631" w:rsidRPr="00C51631" w:rsidRDefault="00C51631" w:rsidP="00C51631">
            <w:pPr>
              <w:keepLines/>
              <w:widowControl w:val="0"/>
              <w:rPr>
                <w:rFonts w:cstheme="minorHAnsi"/>
                <w:sz w:val="20"/>
                <w:szCs w:val="20"/>
                <w:lang w:val="pt-PT"/>
              </w:rPr>
            </w:pPr>
            <w:r w:rsidRPr="00C51631">
              <w:rPr>
                <w:rFonts w:cstheme="minorHAnsi"/>
                <w:sz w:val="20"/>
                <w:szCs w:val="20"/>
                <w:lang w:val="pt-PT"/>
              </w:rPr>
              <w:t>As seguintes ações são indicadores de prontidão para a implementação:</w:t>
            </w:r>
          </w:p>
          <w:p w14:paraId="056DBB66" w14:textId="77777777" w:rsidR="00C51631" w:rsidRPr="00C51631" w:rsidRDefault="00C51631" w:rsidP="00C51631">
            <w:pPr>
              <w:keepLines/>
              <w:widowControl w:val="0"/>
              <w:rPr>
                <w:rFonts w:cstheme="minorHAnsi"/>
                <w:sz w:val="20"/>
                <w:szCs w:val="20"/>
                <w:lang w:val="pt-PT"/>
              </w:rPr>
            </w:pPr>
          </w:p>
          <w:p w14:paraId="5DBADB32" w14:textId="77777777" w:rsidR="00C51631" w:rsidRPr="00C51631" w:rsidRDefault="00C51631" w:rsidP="00C51631">
            <w:pPr>
              <w:keepLines/>
              <w:widowControl w:val="0"/>
              <w:rPr>
                <w:rFonts w:cstheme="minorHAnsi"/>
                <w:sz w:val="20"/>
                <w:szCs w:val="20"/>
                <w:lang w:val="pt-BR"/>
              </w:rPr>
            </w:pPr>
            <w:r w:rsidRPr="00C51631">
              <w:rPr>
                <w:rFonts w:cstheme="minorHAnsi"/>
                <w:sz w:val="20"/>
                <w:szCs w:val="20"/>
                <w:lang w:val="pt-PT"/>
              </w:rPr>
              <w:t>Ações A e B.</w:t>
            </w:r>
          </w:p>
          <w:p w14:paraId="69AE3483" w14:textId="4840E34C" w:rsidR="00A83769" w:rsidRPr="00302478" w:rsidRDefault="00A83769" w:rsidP="00A83769">
            <w:pPr>
              <w:keepLines/>
              <w:widowControl w:val="0"/>
              <w:rPr>
                <w:rFonts w:cstheme="minorHAnsi"/>
                <w:sz w:val="20"/>
                <w:szCs w:val="20"/>
              </w:rPr>
            </w:pP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6987" w14:textId="77777777" w:rsidR="00E90AF7" w:rsidRDefault="00E90AF7" w:rsidP="007757EF">
      <w:pPr>
        <w:spacing w:after="0" w:line="240" w:lineRule="auto"/>
      </w:pPr>
      <w:r>
        <w:separator/>
      </w:r>
    </w:p>
  </w:endnote>
  <w:endnote w:type="continuationSeparator" w:id="0">
    <w:p w14:paraId="3D8168F8" w14:textId="77777777" w:rsidR="00E90AF7" w:rsidRDefault="00E90AF7" w:rsidP="007757EF">
      <w:pPr>
        <w:spacing w:after="0" w:line="240" w:lineRule="auto"/>
      </w:pPr>
      <w:r>
        <w:continuationSeparator/>
      </w:r>
    </w:p>
  </w:endnote>
  <w:endnote w:type="continuationNotice" w:id="1">
    <w:p w14:paraId="54925F9C" w14:textId="77777777" w:rsidR="00E90AF7" w:rsidRDefault="00E90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2812" w14:textId="7DC77D0B" w:rsidR="00175D40" w:rsidRDefault="00175D40">
    <w:pPr>
      <w:pStyle w:val="Rodap"/>
    </w:pPr>
    <w:r>
      <w:rPr>
        <w:noProof/>
      </w:rPr>
      <mc:AlternateContent>
        <mc:Choice Requires="wps">
          <w:drawing>
            <wp:anchor distT="0" distB="0" distL="0" distR="0" simplePos="0" relativeHeight="251658241" behindDoc="0" locked="0" layoutInCell="1" allowOverlap="1" wp14:anchorId="69150D53" wp14:editId="5DC497B4">
              <wp:simplePos x="635" y="635"/>
              <wp:positionH relativeFrom="page">
                <wp:align>right</wp:align>
              </wp:positionH>
              <wp:positionV relativeFrom="page">
                <wp:align>bottom</wp:align>
              </wp:positionV>
              <wp:extent cx="1102995" cy="357505"/>
              <wp:effectExtent l="0" t="0" r="0" b="0"/>
              <wp:wrapNone/>
              <wp:docPr id="112226040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4C985E4F" w14:textId="0C66D498"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150D53"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4C985E4F" w14:textId="0C66D498"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E64" w14:textId="5246CA78" w:rsidR="006D3C4A" w:rsidRDefault="00175D40">
    <w:pPr>
      <w:pStyle w:val="Rodap"/>
      <w:jc w:val="right"/>
    </w:pPr>
    <w:r>
      <w:rPr>
        <w:noProof/>
      </w:rPr>
      <mc:AlternateContent>
        <mc:Choice Requires="wps">
          <w:drawing>
            <wp:anchor distT="0" distB="0" distL="0" distR="0" simplePos="0" relativeHeight="251658242" behindDoc="0" locked="0" layoutInCell="1" allowOverlap="1" wp14:anchorId="00D241B4" wp14:editId="00EE6D5A">
              <wp:simplePos x="914400" y="9263063"/>
              <wp:positionH relativeFrom="page">
                <wp:align>right</wp:align>
              </wp:positionH>
              <wp:positionV relativeFrom="page">
                <wp:align>bottom</wp:align>
              </wp:positionV>
              <wp:extent cx="1102995" cy="357505"/>
              <wp:effectExtent l="0" t="0" r="0" b="0"/>
              <wp:wrapNone/>
              <wp:docPr id="177317657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DEB000D" w14:textId="7B6DB70E"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D241B4"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3DEB000D" w14:textId="7B6DB70E"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rsidR="006D3C4A">
          <w:fldChar w:fldCharType="begin"/>
        </w:r>
        <w:r w:rsidR="006D3C4A">
          <w:instrText xml:space="preserve"> PAGE   \* MERGEFORMAT </w:instrText>
        </w:r>
        <w:r w:rsidR="006D3C4A">
          <w:fldChar w:fldCharType="separate"/>
        </w:r>
        <w:r w:rsidR="006D3C4A">
          <w:rPr>
            <w:noProof/>
          </w:rPr>
          <w:t>2</w:t>
        </w:r>
        <w:r w:rsidR="006D3C4A">
          <w:rPr>
            <w:noProof/>
          </w:rPr>
          <w:fldChar w:fldCharType="end"/>
        </w:r>
      </w:sdtContent>
    </w:sdt>
  </w:p>
  <w:p w14:paraId="081466C2" w14:textId="77777777" w:rsidR="006D3C4A" w:rsidRDefault="006D3C4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6A56" w14:textId="2051E0DF" w:rsidR="00175D40" w:rsidRDefault="00175D40">
    <w:pPr>
      <w:pStyle w:val="Rodap"/>
    </w:pPr>
    <w:r>
      <w:rPr>
        <w:noProof/>
      </w:rPr>
      <mc:AlternateContent>
        <mc:Choice Requires="wps">
          <w:drawing>
            <wp:anchor distT="0" distB="0" distL="0" distR="0" simplePos="0" relativeHeight="251658240" behindDoc="0" locked="0" layoutInCell="1" allowOverlap="1" wp14:anchorId="002CA142" wp14:editId="5241EAD6">
              <wp:simplePos x="635" y="635"/>
              <wp:positionH relativeFrom="page">
                <wp:align>right</wp:align>
              </wp:positionH>
              <wp:positionV relativeFrom="page">
                <wp:align>bottom</wp:align>
              </wp:positionV>
              <wp:extent cx="1102995" cy="357505"/>
              <wp:effectExtent l="0" t="0" r="0" b="0"/>
              <wp:wrapNone/>
              <wp:docPr id="56336930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135C883" w14:textId="775A2022"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2CA142"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3135C883" w14:textId="775A2022"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1ED2" w14:textId="77777777" w:rsidR="00E90AF7" w:rsidRDefault="00E90AF7" w:rsidP="007757EF">
      <w:pPr>
        <w:spacing w:after="0" w:line="240" w:lineRule="auto"/>
      </w:pPr>
      <w:r>
        <w:separator/>
      </w:r>
    </w:p>
  </w:footnote>
  <w:footnote w:type="continuationSeparator" w:id="0">
    <w:p w14:paraId="4011CE02" w14:textId="77777777" w:rsidR="00E90AF7" w:rsidRDefault="00E90AF7" w:rsidP="007757EF">
      <w:pPr>
        <w:spacing w:after="0" w:line="240" w:lineRule="auto"/>
      </w:pPr>
      <w:r>
        <w:continuationSeparator/>
      </w:r>
    </w:p>
  </w:footnote>
  <w:footnote w:type="continuationNotice" w:id="1">
    <w:p w14:paraId="0802B3D3" w14:textId="77777777" w:rsidR="00E90AF7" w:rsidRDefault="00E90A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CF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40B13"/>
    <w:multiLevelType w:val="hybridMultilevel"/>
    <w:tmpl w:val="EEF00C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9D7E8B"/>
    <w:multiLevelType w:val="hybridMultilevel"/>
    <w:tmpl w:val="47EE093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96199A"/>
    <w:multiLevelType w:val="hybridMultilevel"/>
    <w:tmpl w:val="A6C42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B7C91"/>
    <w:multiLevelType w:val="hybridMultilevel"/>
    <w:tmpl w:val="D2AA71B4"/>
    <w:lvl w:ilvl="0" w:tplc="A0102D70">
      <w:start w:val="1"/>
      <w:numFmt w:val="decimal"/>
      <w:lvlText w:val="%1."/>
      <w:lvlJc w:val="left"/>
      <w:pPr>
        <w:ind w:left="720" w:hanging="360"/>
      </w:pPr>
    </w:lvl>
    <w:lvl w:ilvl="1" w:tplc="6ADE65E6">
      <w:start w:val="8"/>
      <w:numFmt w:val="decimal"/>
      <w:lvlText w:val="%2."/>
      <w:lvlJc w:val="left"/>
      <w:pPr>
        <w:ind w:left="1440" w:hanging="360"/>
      </w:pPr>
    </w:lvl>
    <w:lvl w:ilvl="2" w:tplc="B456C192">
      <w:start w:val="1"/>
      <w:numFmt w:val="lowerRoman"/>
      <w:lvlText w:val="%3."/>
      <w:lvlJc w:val="right"/>
      <w:pPr>
        <w:ind w:left="2160" w:hanging="180"/>
      </w:pPr>
    </w:lvl>
    <w:lvl w:ilvl="3" w:tplc="ADEA63B8">
      <w:start w:val="1"/>
      <w:numFmt w:val="decimal"/>
      <w:lvlText w:val="%4."/>
      <w:lvlJc w:val="left"/>
      <w:pPr>
        <w:ind w:left="2880" w:hanging="360"/>
      </w:pPr>
    </w:lvl>
    <w:lvl w:ilvl="4" w:tplc="2010670A">
      <w:start w:val="1"/>
      <w:numFmt w:val="lowerLetter"/>
      <w:lvlText w:val="%5."/>
      <w:lvlJc w:val="left"/>
      <w:pPr>
        <w:ind w:left="3600" w:hanging="360"/>
      </w:pPr>
    </w:lvl>
    <w:lvl w:ilvl="5" w:tplc="5826060A">
      <w:start w:val="1"/>
      <w:numFmt w:val="lowerRoman"/>
      <w:lvlText w:val="%6."/>
      <w:lvlJc w:val="right"/>
      <w:pPr>
        <w:ind w:left="4320" w:hanging="180"/>
      </w:pPr>
    </w:lvl>
    <w:lvl w:ilvl="6" w:tplc="32009182">
      <w:start w:val="1"/>
      <w:numFmt w:val="decimal"/>
      <w:lvlText w:val="%7."/>
      <w:lvlJc w:val="left"/>
      <w:pPr>
        <w:ind w:left="5040" w:hanging="360"/>
      </w:pPr>
    </w:lvl>
    <w:lvl w:ilvl="7" w:tplc="A98844BE">
      <w:start w:val="1"/>
      <w:numFmt w:val="lowerLetter"/>
      <w:lvlText w:val="%8."/>
      <w:lvlJc w:val="left"/>
      <w:pPr>
        <w:ind w:left="5760" w:hanging="360"/>
      </w:pPr>
    </w:lvl>
    <w:lvl w:ilvl="8" w:tplc="844272F0">
      <w:start w:val="1"/>
      <w:numFmt w:val="lowerRoman"/>
      <w:lvlText w:val="%9."/>
      <w:lvlJc w:val="right"/>
      <w:pPr>
        <w:ind w:left="6480" w:hanging="180"/>
      </w:pPr>
    </w:lvl>
  </w:abstractNum>
  <w:abstractNum w:abstractNumId="6" w15:restartNumberingAfterBreak="0">
    <w:nsid w:val="1D7F1BCA"/>
    <w:multiLevelType w:val="hybridMultilevel"/>
    <w:tmpl w:val="790A1652"/>
    <w:lvl w:ilvl="0" w:tplc="CC42BFA8">
      <w:start w:val="1"/>
      <w:numFmt w:val="decimal"/>
      <w:lvlText w:val="%1."/>
      <w:lvlJc w:val="left"/>
      <w:pPr>
        <w:ind w:left="720" w:hanging="360"/>
      </w:pPr>
    </w:lvl>
    <w:lvl w:ilvl="1" w:tplc="04301A04">
      <w:start w:val="3"/>
      <w:numFmt w:val="decimal"/>
      <w:lvlText w:val="%2."/>
      <w:lvlJc w:val="left"/>
      <w:pPr>
        <w:ind w:left="1440" w:hanging="360"/>
      </w:pPr>
    </w:lvl>
    <w:lvl w:ilvl="2" w:tplc="4B44DE2C">
      <w:start w:val="1"/>
      <w:numFmt w:val="lowerRoman"/>
      <w:lvlText w:val="%3."/>
      <w:lvlJc w:val="right"/>
      <w:pPr>
        <w:ind w:left="2160" w:hanging="180"/>
      </w:pPr>
    </w:lvl>
    <w:lvl w:ilvl="3" w:tplc="D5B2B6F2">
      <w:start w:val="1"/>
      <w:numFmt w:val="decimal"/>
      <w:lvlText w:val="%4."/>
      <w:lvlJc w:val="left"/>
      <w:pPr>
        <w:ind w:left="2880" w:hanging="360"/>
      </w:pPr>
    </w:lvl>
    <w:lvl w:ilvl="4" w:tplc="0B0888C0">
      <w:start w:val="1"/>
      <w:numFmt w:val="lowerLetter"/>
      <w:lvlText w:val="%5."/>
      <w:lvlJc w:val="left"/>
      <w:pPr>
        <w:ind w:left="3600" w:hanging="360"/>
      </w:pPr>
    </w:lvl>
    <w:lvl w:ilvl="5" w:tplc="B2586298">
      <w:start w:val="1"/>
      <w:numFmt w:val="lowerRoman"/>
      <w:lvlText w:val="%6."/>
      <w:lvlJc w:val="right"/>
      <w:pPr>
        <w:ind w:left="4320" w:hanging="180"/>
      </w:pPr>
    </w:lvl>
    <w:lvl w:ilvl="6" w:tplc="CB9825AE">
      <w:start w:val="1"/>
      <w:numFmt w:val="decimal"/>
      <w:lvlText w:val="%7."/>
      <w:lvlJc w:val="left"/>
      <w:pPr>
        <w:ind w:left="5040" w:hanging="360"/>
      </w:pPr>
    </w:lvl>
    <w:lvl w:ilvl="7" w:tplc="D5C6BD8E">
      <w:start w:val="1"/>
      <w:numFmt w:val="lowerLetter"/>
      <w:lvlText w:val="%8."/>
      <w:lvlJc w:val="left"/>
      <w:pPr>
        <w:ind w:left="5760" w:hanging="360"/>
      </w:pPr>
    </w:lvl>
    <w:lvl w:ilvl="8" w:tplc="98743B3C">
      <w:start w:val="1"/>
      <w:numFmt w:val="lowerRoman"/>
      <w:lvlText w:val="%9."/>
      <w:lvlJc w:val="right"/>
      <w:pPr>
        <w:ind w:left="6480" w:hanging="180"/>
      </w:pPr>
    </w:lvl>
  </w:abstractNum>
  <w:abstractNum w:abstractNumId="7" w15:restartNumberingAfterBreak="0">
    <w:nsid w:val="1F830E80"/>
    <w:multiLevelType w:val="hybridMultilevel"/>
    <w:tmpl w:val="4738A68E"/>
    <w:lvl w:ilvl="0" w:tplc="94AE56B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5206B"/>
    <w:multiLevelType w:val="hybridMultilevel"/>
    <w:tmpl w:val="BDEEE68E"/>
    <w:lvl w:ilvl="0" w:tplc="54E8C6C2">
      <w:start w:val="1"/>
      <w:numFmt w:val="decimal"/>
      <w:lvlText w:val="%1."/>
      <w:lvlJc w:val="left"/>
      <w:pPr>
        <w:ind w:left="720" w:hanging="360"/>
      </w:pPr>
    </w:lvl>
    <w:lvl w:ilvl="1" w:tplc="8998189A">
      <w:start w:val="17"/>
      <w:numFmt w:val="decimal"/>
      <w:lvlText w:val="%2."/>
      <w:lvlJc w:val="left"/>
      <w:pPr>
        <w:ind w:left="1440" w:hanging="360"/>
      </w:pPr>
    </w:lvl>
    <w:lvl w:ilvl="2" w:tplc="44D6461C">
      <w:start w:val="1"/>
      <w:numFmt w:val="lowerRoman"/>
      <w:lvlText w:val="%3."/>
      <w:lvlJc w:val="right"/>
      <w:pPr>
        <w:ind w:left="2160" w:hanging="180"/>
      </w:pPr>
    </w:lvl>
    <w:lvl w:ilvl="3" w:tplc="125CAC04">
      <w:start w:val="1"/>
      <w:numFmt w:val="decimal"/>
      <w:lvlText w:val="%4."/>
      <w:lvlJc w:val="left"/>
      <w:pPr>
        <w:ind w:left="2880" w:hanging="360"/>
      </w:pPr>
    </w:lvl>
    <w:lvl w:ilvl="4" w:tplc="B1BAC604">
      <w:start w:val="1"/>
      <w:numFmt w:val="lowerLetter"/>
      <w:lvlText w:val="%5."/>
      <w:lvlJc w:val="left"/>
      <w:pPr>
        <w:ind w:left="3600" w:hanging="360"/>
      </w:pPr>
    </w:lvl>
    <w:lvl w:ilvl="5" w:tplc="3EEA15B6">
      <w:start w:val="1"/>
      <w:numFmt w:val="lowerRoman"/>
      <w:lvlText w:val="%6."/>
      <w:lvlJc w:val="right"/>
      <w:pPr>
        <w:ind w:left="4320" w:hanging="180"/>
      </w:pPr>
    </w:lvl>
    <w:lvl w:ilvl="6" w:tplc="49442150">
      <w:start w:val="1"/>
      <w:numFmt w:val="decimal"/>
      <w:lvlText w:val="%7."/>
      <w:lvlJc w:val="left"/>
      <w:pPr>
        <w:ind w:left="5040" w:hanging="360"/>
      </w:pPr>
    </w:lvl>
    <w:lvl w:ilvl="7" w:tplc="5FEC4C46">
      <w:start w:val="1"/>
      <w:numFmt w:val="lowerLetter"/>
      <w:lvlText w:val="%8."/>
      <w:lvlJc w:val="left"/>
      <w:pPr>
        <w:ind w:left="5760" w:hanging="360"/>
      </w:pPr>
    </w:lvl>
    <w:lvl w:ilvl="8" w:tplc="77E88D58">
      <w:start w:val="1"/>
      <w:numFmt w:val="lowerRoman"/>
      <w:lvlText w:val="%9."/>
      <w:lvlJc w:val="right"/>
      <w:pPr>
        <w:ind w:left="6480" w:hanging="180"/>
      </w:pPr>
    </w:lvl>
  </w:abstractNum>
  <w:abstractNum w:abstractNumId="9"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C42FD"/>
    <w:multiLevelType w:val="hybridMultilevel"/>
    <w:tmpl w:val="5F72FCBC"/>
    <w:lvl w:ilvl="0" w:tplc="4C442090">
      <w:start w:val="1"/>
      <w:numFmt w:val="bullet"/>
      <w:lvlText w:val="•"/>
      <w:lvlJc w:val="left"/>
      <w:pPr>
        <w:ind w:left="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F907104">
      <w:start w:val="1"/>
      <w:numFmt w:val="bullet"/>
      <w:lvlText w:val="o"/>
      <w:lvlJc w:val="left"/>
      <w:pPr>
        <w:ind w:left="15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A222DD4">
      <w:start w:val="1"/>
      <w:numFmt w:val="bullet"/>
      <w:lvlText w:val="▪"/>
      <w:lvlJc w:val="left"/>
      <w:pPr>
        <w:ind w:left="22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604CFB8">
      <w:start w:val="1"/>
      <w:numFmt w:val="bullet"/>
      <w:lvlText w:val="•"/>
      <w:lvlJc w:val="left"/>
      <w:pPr>
        <w:ind w:left="2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BC0056E">
      <w:start w:val="1"/>
      <w:numFmt w:val="bullet"/>
      <w:lvlText w:val="o"/>
      <w:lvlJc w:val="left"/>
      <w:pPr>
        <w:ind w:left="36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9AECCB00">
      <w:start w:val="1"/>
      <w:numFmt w:val="bullet"/>
      <w:lvlText w:val="▪"/>
      <w:lvlJc w:val="left"/>
      <w:pPr>
        <w:ind w:left="44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1388474">
      <w:start w:val="1"/>
      <w:numFmt w:val="bullet"/>
      <w:lvlText w:val="•"/>
      <w:lvlJc w:val="left"/>
      <w:pPr>
        <w:ind w:left="5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9947B04">
      <w:start w:val="1"/>
      <w:numFmt w:val="bullet"/>
      <w:lvlText w:val="o"/>
      <w:lvlJc w:val="left"/>
      <w:pPr>
        <w:ind w:left="58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7DE5184">
      <w:start w:val="1"/>
      <w:numFmt w:val="bullet"/>
      <w:lvlText w:val="▪"/>
      <w:lvlJc w:val="left"/>
      <w:pPr>
        <w:ind w:left="65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A11C2"/>
    <w:multiLevelType w:val="hybridMultilevel"/>
    <w:tmpl w:val="18C2375E"/>
    <w:lvl w:ilvl="0" w:tplc="21B0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81E26"/>
    <w:multiLevelType w:val="hybridMultilevel"/>
    <w:tmpl w:val="CEBECD10"/>
    <w:lvl w:ilvl="0" w:tplc="04090019">
      <w:start w:val="1"/>
      <w:numFmt w:val="lowerLetter"/>
      <w:lvlText w:val="%1."/>
      <w:lvlJc w:val="left"/>
      <w:pPr>
        <w:ind w:left="360" w:hanging="360"/>
      </w:pPr>
    </w:lvl>
    <w:lvl w:ilvl="1" w:tplc="5BC6384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57F142"/>
    <w:multiLevelType w:val="hybridMultilevel"/>
    <w:tmpl w:val="FB00B342"/>
    <w:lvl w:ilvl="0" w:tplc="5B74F92C">
      <w:start w:val="1"/>
      <w:numFmt w:val="decimal"/>
      <w:lvlText w:val="%1."/>
      <w:lvlJc w:val="left"/>
      <w:pPr>
        <w:ind w:left="720" w:hanging="360"/>
      </w:pPr>
    </w:lvl>
    <w:lvl w:ilvl="1" w:tplc="C0564550">
      <w:start w:val="7"/>
      <w:numFmt w:val="decimal"/>
      <w:lvlText w:val="%2."/>
      <w:lvlJc w:val="left"/>
      <w:pPr>
        <w:ind w:left="1440" w:hanging="360"/>
      </w:pPr>
    </w:lvl>
    <w:lvl w:ilvl="2" w:tplc="5972D0C0">
      <w:start w:val="1"/>
      <w:numFmt w:val="lowerRoman"/>
      <w:lvlText w:val="%3."/>
      <w:lvlJc w:val="right"/>
      <w:pPr>
        <w:ind w:left="2160" w:hanging="180"/>
      </w:pPr>
    </w:lvl>
    <w:lvl w:ilvl="3" w:tplc="EEEC83BE">
      <w:start w:val="1"/>
      <w:numFmt w:val="decimal"/>
      <w:lvlText w:val="%4."/>
      <w:lvlJc w:val="left"/>
      <w:pPr>
        <w:ind w:left="2880" w:hanging="360"/>
      </w:pPr>
    </w:lvl>
    <w:lvl w:ilvl="4" w:tplc="77E64D58">
      <w:start w:val="1"/>
      <w:numFmt w:val="lowerLetter"/>
      <w:lvlText w:val="%5."/>
      <w:lvlJc w:val="left"/>
      <w:pPr>
        <w:ind w:left="3600" w:hanging="360"/>
      </w:pPr>
    </w:lvl>
    <w:lvl w:ilvl="5" w:tplc="9B080598">
      <w:start w:val="1"/>
      <w:numFmt w:val="lowerRoman"/>
      <w:lvlText w:val="%6."/>
      <w:lvlJc w:val="right"/>
      <w:pPr>
        <w:ind w:left="4320" w:hanging="180"/>
      </w:pPr>
    </w:lvl>
    <w:lvl w:ilvl="6" w:tplc="E96EB85E">
      <w:start w:val="1"/>
      <w:numFmt w:val="decimal"/>
      <w:lvlText w:val="%7."/>
      <w:lvlJc w:val="left"/>
      <w:pPr>
        <w:ind w:left="5040" w:hanging="360"/>
      </w:pPr>
    </w:lvl>
    <w:lvl w:ilvl="7" w:tplc="9508C504">
      <w:start w:val="1"/>
      <w:numFmt w:val="lowerLetter"/>
      <w:lvlText w:val="%8."/>
      <w:lvlJc w:val="left"/>
      <w:pPr>
        <w:ind w:left="5760" w:hanging="360"/>
      </w:pPr>
    </w:lvl>
    <w:lvl w:ilvl="8" w:tplc="C5969006">
      <w:start w:val="1"/>
      <w:numFmt w:val="lowerRoman"/>
      <w:lvlText w:val="%9."/>
      <w:lvlJc w:val="right"/>
      <w:pPr>
        <w:ind w:left="6480" w:hanging="180"/>
      </w:pPr>
    </w:lvl>
  </w:abstractNum>
  <w:abstractNum w:abstractNumId="15" w15:restartNumberingAfterBreak="0">
    <w:nsid w:val="30789EDC"/>
    <w:multiLevelType w:val="hybridMultilevel"/>
    <w:tmpl w:val="5FDAC3AC"/>
    <w:lvl w:ilvl="0" w:tplc="5AB2CE1E">
      <w:start w:val="1"/>
      <w:numFmt w:val="decimal"/>
      <w:lvlText w:val="%1."/>
      <w:lvlJc w:val="left"/>
      <w:pPr>
        <w:ind w:left="720" w:hanging="360"/>
      </w:pPr>
    </w:lvl>
    <w:lvl w:ilvl="1" w:tplc="E7CAF5D8">
      <w:start w:val="6"/>
      <w:numFmt w:val="decimal"/>
      <w:lvlText w:val="%2."/>
      <w:lvlJc w:val="left"/>
      <w:pPr>
        <w:ind w:left="1440" w:hanging="360"/>
      </w:pPr>
    </w:lvl>
    <w:lvl w:ilvl="2" w:tplc="1B2CADE0">
      <w:start w:val="1"/>
      <w:numFmt w:val="lowerRoman"/>
      <w:lvlText w:val="%3."/>
      <w:lvlJc w:val="right"/>
      <w:pPr>
        <w:ind w:left="2160" w:hanging="180"/>
      </w:pPr>
    </w:lvl>
    <w:lvl w:ilvl="3" w:tplc="12BE7C82">
      <w:start w:val="1"/>
      <w:numFmt w:val="decimal"/>
      <w:lvlText w:val="%4."/>
      <w:lvlJc w:val="left"/>
      <w:pPr>
        <w:ind w:left="2880" w:hanging="360"/>
      </w:pPr>
    </w:lvl>
    <w:lvl w:ilvl="4" w:tplc="222C4598">
      <w:start w:val="1"/>
      <w:numFmt w:val="lowerLetter"/>
      <w:lvlText w:val="%5."/>
      <w:lvlJc w:val="left"/>
      <w:pPr>
        <w:ind w:left="3600" w:hanging="360"/>
      </w:pPr>
    </w:lvl>
    <w:lvl w:ilvl="5" w:tplc="68922BBA">
      <w:start w:val="1"/>
      <w:numFmt w:val="lowerRoman"/>
      <w:lvlText w:val="%6."/>
      <w:lvlJc w:val="right"/>
      <w:pPr>
        <w:ind w:left="4320" w:hanging="180"/>
      </w:pPr>
    </w:lvl>
    <w:lvl w:ilvl="6" w:tplc="CCFECC84">
      <w:start w:val="1"/>
      <w:numFmt w:val="decimal"/>
      <w:lvlText w:val="%7."/>
      <w:lvlJc w:val="left"/>
      <w:pPr>
        <w:ind w:left="5040" w:hanging="360"/>
      </w:pPr>
    </w:lvl>
    <w:lvl w:ilvl="7" w:tplc="6CA6BC74">
      <w:start w:val="1"/>
      <w:numFmt w:val="lowerLetter"/>
      <w:lvlText w:val="%8."/>
      <w:lvlJc w:val="left"/>
      <w:pPr>
        <w:ind w:left="5760" w:hanging="360"/>
      </w:pPr>
    </w:lvl>
    <w:lvl w:ilvl="8" w:tplc="6144E812">
      <w:start w:val="1"/>
      <w:numFmt w:val="lowerRoman"/>
      <w:lvlText w:val="%9."/>
      <w:lvlJc w:val="right"/>
      <w:pPr>
        <w:ind w:left="6480" w:hanging="180"/>
      </w:pPr>
    </w:lvl>
  </w:abstractNum>
  <w:abstractNum w:abstractNumId="16" w15:restartNumberingAfterBreak="0">
    <w:nsid w:val="367568CF"/>
    <w:multiLevelType w:val="hybridMultilevel"/>
    <w:tmpl w:val="58949A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0CFA0"/>
    <w:multiLevelType w:val="hybridMultilevel"/>
    <w:tmpl w:val="FEB64CB8"/>
    <w:lvl w:ilvl="0" w:tplc="81B80770">
      <w:start w:val="1"/>
      <w:numFmt w:val="decimal"/>
      <w:lvlText w:val="%1."/>
      <w:lvlJc w:val="left"/>
      <w:pPr>
        <w:ind w:left="720" w:hanging="360"/>
      </w:pPr>
    </w:lvl>
    <w:lvl w:ilvl="1" w:tplc="C9600674">
      <w:start w:val="15"/>
      <w:numFmt w:val="decimal"/>
      <w:lvlText w:val="%2."/>
      <w:lvlJc w:val="left"/>
      <w:pPr>
        <w:ind w:left="1440" w:hanging="360"/>
      </w:pPr>
    </w:lvl>
    <w:lvl w:ilvl="2" w:tplc="E3E6B172">
      <w:start w:val="1"/>
      <w:numFmt w:val="lowerRoman"/>
      <w:lvlText w:val="%3."/>
      <w:lvlJc w:val="right"/>
      <w:pPr>
        <w:ind w:left="2160" w:hanging="180"/>
      </w:pPr>
    </w:lvl>
    <w:lvl w:ilvl="3" w:tplc="FD94CAE6">
      <w:start w:val="1"/>
      <w:numFmt w:val="decimal"/>
      <w:lvlText w:val="%4."/>
      <w:lvlJc w:val="left"/>
      <w:pPr>
        <w:ind w:left="2880" w:hanging="360"/>
      </w:pPr>
    </w:lvl>
    <w:lvl w:ilvl="4" w:tplc="738EA368">
      <w:start w:val="1"/>
      <w:numFmt w:val="lowerLetter"/>
      <w:lvlText w:val="%5."/>
      <w:lvlJc w:val="left"/>
      <w:pPr>
        <w:ind w:left="3600" w:hanging="360"/>
      </w:pPr>
    </w:lvl>
    <w:lvl w:ilvl="5" w:tplc="370C2B46">
      <w:start w:val="1"/>
      <w:numFmt w:val="lowerRoman"/>
      <w:lvlText w:val="%6."/>
      <w:lvlJc w:val="right"/>
      <w:pPr>
        <w:ind w:left="4320" w:hanging="180"/>
      </w:pPr>
    </w:lvl>
    <w:lvl w:ilvl="6" w:tplc="6E448CEE">
      <w:start w:val="1"/>
      <w:numFmt w:val="decimal"/>
      <w:lvlText w:val="%7."/>
      <w:lvlJc w:val="left"/>
      <w:pPr>
        <w:ind w:left="5040" w:hanging="360"/>
      </w:pPr>
    </w:lvl>
    <w:lvl w:ilvl="7" w:tplc="1C36C2FA">
      <w:start w:val="1"/>
      <w:numFmt w:val="lowerLetter"/>
      <w:lvlText w:val="%8."/>
      <w:lvlJc w:val="left"/>
      <w:pPr>
        <w:ind w:left="5760" w:hanging="360"/>
      </w:pPr>
    </w:lvl>
    <w:lvl w:ilvl="8" w:tplc="8ECEF718">
      <w:start w:val="1"/>
      <w:numFmt w:val="lowerRoman"/>
      <w:lvlText w:val="%9."/>
      <w:lvlJc w:val="right"/>
      <w:pPr>
        <w:ind w:left="6480" w:hanging="180"/>
      </w:pPr>
    </w:lvl>
  </w:abstractNum>
  <w:abstractNum w:abstractNumId="19" w15:restartNumberingAfterBreak="0">
    <w:nsid w:val="3D72D240"/>
    <w:multiLevelType w:val="hybridMultilevel"/>
    <w:tmpl w:val="B1A8FEA8"/>
    <w:lvl w:ilvl="0" w:tplc="005E5968">
      <w:start w:val="1"/>
      <w:numFmt w:val="decimal"/>
      <w:lvlText w:val="%1."/>
      <w:lvlJc w:val="left"/>
      <w:pPr>
        <w:ind w:left="720" w:hanging="360"/>
      </w:pPr>
    </w:lvl>
    <w:lvl w:ilvl="1" w:tplc="6BF659DC">
      <w:start w:val="9"/>
      <w:numFmt w:val="decimal"/>
      <w:lvlText w:val="%2."/>
      <w:lvlJc w:val="left"/>
      <w:pPr>
        <w:ind w:left="1440" w:hanging="360"/>
      </w:pPr>
    </w:lvl>
    <w:lvl w:ilvl="2" w:tplc="DB7CD11E">
      <w:start w:val="1"/>
      <w:numFmt w:val="lowerRoman"/>
      <w:lvlText w:val="%3."/>
      <w:lvlJc w:val="right"/>
      <w:pPr>
        <w:ind w:left="2160" w:hanging="180"/>
      </w:pPr>
    </w:lvl>
    <w:lvl w:ilvl="3" w:tplc="E47AAB7C">
      <w:start w:val="1"/>
      <w:numFmt w:val="decimal"/>
      <w:lvlText w:val="%4."/>
      <w:lvlJc w:val="left"/>
      <w:pPr>
        <w:ind w:left="2880" w:hanging="360"/>
      </w:pPr>
    </w:lvl>
    <w:lvl w:ilvl="4" w:tplc="3FB20FFA">
      <w:start w:val="1"/>
      <w:numFmt w:val="lowerLetter"/>
      <w:lvlText w:val="%5."/>
      <w:lvlJc w:val="left"/>
      <w:pPr>
        <w:ind w:left="3600" w:hanging="360"/>
      </w:pPr>
    </w:lvl>
    <w:lvl w:ilvl="5" w:tplc="5CE2D76C">
      <w:start w:val="1"/>
      <w:numFmt w:val="lowerRoman"/>
      <w:lvlText w:val="%6."/>
      <w:lvlJc w:val="right"/>
      <w:pPr>
        <w:ind w:left="4320" w:hanging="180"/>
      </w:pPr>
    </w:lvl>
    <w:lvl w:ilvl="6" w:tplc="C9EE2484">
      <w:start w:val="1"/>
      <w:numFmt w:val="decimal"/>
      <w:lvlText w:val="%7."/>
      <w:lvlJc w:val="left"/>
      <w:pPr>
        <w:ind w:left="5040" w:hanging="360"/>
      </w:pPr>
    </w:lvl>
    <w:lvl w:ilvl="7" w:tplc="2AB0FD80">
      <w:start w:val="1"/>
      <w:numFmt w:val="lowerLetter"/>
      <w:lvlText w:val="%8."/>
      <w:lvlJc w:val="left"/>
      <w:pPr>
        <w:ind w:left="5760" w:hanging="360"/>
      </w:pPr>
    </w:lvl>
    <w:lvl w:ilvl="8" w:tplc="DA20AAF2">
      <w:start w:val="1"/>
      <w:numFmt w:val="lowerRoman"/>
      <w:lvlText w:val="%9."/>
      <w:lvlJc w:val="right"/>
      <w:pPr>
        <w:ind w:left="6480" w:hanging="180"/>
      </w:pPr>
    </w:lvl>
  </w:abstractNum>
  <w:abstractNum w:abstractNumId="20"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6363B"/>
    <w:multiLevelType w:val="hybridMultilevel"/>
    <w:tmpl w:val="63FADEC0"/>
    <w:lvl w:ilvl="0" w:tplc="E9FA9E4C">
      <w:start w:val="1"/>
      <w:numFmt w:val="decimal"/>
      <w:lvlText w:val="%1."/>
      <w:lvlJc w:val="left"/>
      <w:pPr>
        <w:ind w:left="720" w:hanging="360"/>
      </w:pPr>
    </w:lvl>
    <w:lvl w:ilvl="1" w:tplc="434A04DA">
      <w:start w:val="4"/>
      <w:numFmt w:val="decimal"/>
      <w:lvlText w:val="%2."/>
      <w:lvlJc w:val="left"/>
      <w:pPr>
        <w:ind w:left="1440" w:hanging="360"/>
      </w:pPr>
    </w:lvl>
    <w:lvl w:ilvl="2" w:tplc="815AC030">
      <w:start w:val="1"/>
      <w:numFmt w:val="lowerRoman"/>
      <w:lvlText w:val="%3."/>
      <w:lvlJc w:val="right"/>
      <w:pPr>
        <w:ind w:left="2160" w:hanging="180"/>
      </w:pPr>
    </w:lvl>
    <w:lvl w:ilvl="3" w:tplc="91EA36D4">
      <w:start w:val="1"/>
      <w:numFmt w:val="decimal"/>
      <w:lvlText w:val="%4."/>
      <w:lvlJc w:val="left"/>
      <w:pPr>
        <w:ind w:left="2880" w:hanging="360"/>
      </w:pPr>
    </w:lvl>
    <w:lvl w:ilvl="4" w:tplc="EC54D4A2">
      <w:start w:val="1"/>
      <w:numFmt w:val="lowerLetter"/>
      <w:lvlText w:val="%5."/>
      <w:lvlJc w:val="left"/>
      <w:pPr>
        <w:ind w:left="3600" w:hanging="360"/>
      </w:pPr>
    </w:lvl>
    <w:lvl w:ilvl="5" w:tplc="DD221296">
      <w:start w:val="1"/>
      <w:numFmt w:val="lowerRoman"/>
      <w:lvlText w:val="%6."/>
      <w:lvlJc w:val="right"/>
      <w:pPr>
        <w:ind w:left="4320" w:hanging="180"/>
      </w:pPr>
    </w:lvl>
    <w:lvl w:ilvl="6" w:tplc="537646CC">
      <w:start w:val="1"/>
      <w:numFmt w:val="decimal"/>
      <w:lvlText w:val="%7."/>
      <w:lvlJc w:val="left"/>
      <w:pPr>
        <w:ind w:left="5040" w:hanging="360"/>
      </w:pPr>
    </w:lvl>
    <w:lvl w:ilvl="7" w:tplc="5874C7B0">
      <w:start w:val="1"/>
      <w:numFmt w:val="lowerLetter"/>
      <w:lvlText w:val="%8."/>
      <w:lvlJc w:val="left"/>
      <w:pPr>
        <w:ind w:left="5760" w:hanging="360"/>
      </w:pPr>
    </w:lvl>
    <w:lvl w:ilvl="8" w:tplc="33BE6ECA">
      <w:start w:val="1"/>
      <w:numFmt w:val="lowerRoman"/>
      <w:lvlText w:val="%9."/>
      <w:lvlJc w:val="right"/>
      <w:pPr>
        <w:ind w:left="6480" w:hanging="180"/>
      </w:pPr>
    </w:lvl>
  </w:abstractNum>
  <w:abstractNum w:abstractNumId="22" w15:restartNumberingAfterBreak="0">
    <w:nsid w:val="44757E45"/>
    <w:multiLevelType w:val="hybridMultilevel"/>
    <w:tmpl w:val="741E2A4E"/>
    <w:lvl w:ilvl="0" w:tplc="B212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86077"/>
    <w:multiLevelType w:val="hybridMultilevel"/>
    <w:tmpl w:val="BAF4A75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A0165"/>
    <w:multiLevelType w:val="hybridMultilevel"/>
    <w:tmpl w:val="820EB8AE"/>
    <w:lvl w:ilvl="0" w:tplc="A492EB28">
      <w:start w:val="1"/>
      <w:numFmt w:val="decimal"/>
      <w:lvlText w:val="%1."/>
      <w:lvlJc w:val="left"/>
      <w:pPr>
        <w:ind w:left="720" w:hanging="360"/>
      </w:pPr>
    </w:lvl>
    <w:lvl w:ilvl="1" w:tplc="2196EFDC">
      <w:start w:val="1"/>
      <w:numFmt w:val="decimal"/>
      <w:lvlText w:val="%2."/>
      <w:lvlJc w:val="left"/>
      <w:pPr>
        <w:ind w:left="1440" w:hanging="360"/>
      </w:pPr>
    </w:lvl>
    <w:lvl w:ilvl="2" w:tplc="808AA598">
      <w:start w:val="1"/>
      <w:numFmt w:val="lowerRoman"/>
      <w:lvlText w:val="%3."/>
      <w:lvlJc w:val="right"/>
      <w:pPr>
        <w:ind w:left="2160" w:hanging="180"/>
      </w:pPr>
    </w:lvl>
    <w:lvl w:ilvl="3" w:tplc="409AB6EC">
      <w:start w:val="1"/>
      <w:numFmt w:val="decimal"/>
      <w:lvlText w:val="%4."/>
      <w:lvlJc w:val="left"/>
      <w:pPr>
        <w:ind w:left="2880" w:hanging="360"/>
      </w:pPr>
    </w:lvl>
    <w:lvl w:ilvl="4" w:tplc="2868A69C">
      <w:start w:val="1"/>
      <w:numFmt w:val="lowerLetter"/>
      <w:lvlText w:val="%5."/>
      <w:lvlJc w:val="left"/>
      <w:pPr>
        <w:ind w:left="3600" w:hanging="360"/>
      </w:pPr>
    </w:lvl>
    <w:lvl w:ilvl="5" w:tplc="40848996">
      <w:start w:val="1"/>
      <w:numFmt w:val="lowerRoman"/>
      <w:lvlText w:val="%6."/>
      <w:lvlJc w:val="right"/>
      <w:pPr>
        <w:ind w:left="4320" w:hanging="180"/>
      </w:pPr>
    </w:lvl>
    <w:lvl w:ilvl="6" w:tplc="CFC8CE04">
      <w:start w:val="1"/>
      <w:numFmt w:val="decimal"/>
      <w:lvlText w:val="%7."/>
      <w:lvlJc w:val="left"/>
      <w:pPr>
        <w:ind w:left="5040" w:hanging="360"/>
      </w:pPr>
    </w:lvl>
    <w:lvl w:ilvl="7" w:tplc="25189640">
      <w:start w:val="1"/>
      <w:numFmt w:val="lowerLetter"/>
      <w:lvlText w:val="%8."/>
      <w:lvlJc w:val="left"/>
      <w:pPr>
        <w:ind w:left="5760" w:hanging="360"/>
      </w:pPr>
    </w:lvl>
    <w:lvl w:ilvl="8" w:tplc="91EEBABE">
      <w:start w:val="1"/>
      <w:numFmt w:val="lowerRoman"/>
      <w:lvlText w:val="%9."/>
      <w:lvlJc w:val="right"/>
      <w:pPr>
        <w:ind w:left="6480" w:hanging="180"/>
      </w:pPr>
    </w:lvl>
  </w:abstractNum>
  <w:abstractNum w:abstractNumId="26"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370CE"/>
    <w:multiLevelType w:val="hybridMultilevel"/>
    <w:tmpl w:val="C5722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E03D7"/>
    <w:multiLevelType w:val="hybridMultilevel"/>
    <w:tmpl w:val="F9CCA4EE"/>
    <w:lvl w:ilvl="0" w:tplc="C0D40E40">
      <w:start w:val="1"/>
      <w:numFmt w:val="decimal"/>
      <w:lvlText w:val="%1."/>
      <w:lvlJc w:val="left"/>
      <w:pPr>
        <w:ind w:left="720" w:hanging="360"/>
      </w:pPr>
    </w:lvl>
    <w:lvl w:ilvl="1" w:tplc="0F92D13E">
      <w:start w:val="14"/>
      <w:numFmt w:val="decimal"/>
      <w:lvlText w:val="%2."/>
      <w:lvlJc w:val="left"/>
      <w:pPr>
        <w:ind w:left="1440" w:hanging="360"/>
      </w:pPr>
    </w:lvl>
    <w:lvl w:ilvl="2" w:tplc="EAA6A98C">
      <w:start w:val="1"/>
      <w:numFmt w:val="lowerRoman"/>
      <w:lvlText w:val="%3."/>
      <w:lvlJc w:val="right"/>
      <w:pPr>
        <w:ind w:left="2160" w:hanging="180"/>
      </w:pPr>
    </w:lvl>
    <w:lvl w:ilvl="3" w:tplc="CF1847CC">
      <w:start w:val="1"/>
      <w:numFmt w:val="decimal"/>
      <w:lvlText w:val="%4."/>
      <w:lvlJc w:val="left"/>
      <w:pPr>
        <w:ind w:left="2880" w:hanging="360"/>
      </w:pPr>
    </w:lvl>
    <w:lvl w:ilvl="4" w:tplc="D342122A">
      <w:start w:val="1"/>
      <w:numFmt w:val="lowerLetter"/>
      <w:lvlText w:val="%5."/>
      <w:lvlJc w:val="left"/>
      <w:pPr>
        <w:ind w:left="3600" w:hanging="360"/>
      </w:pPr>
    </w:lvl>
    <w:lvl w:ilvl="5" w:tplc="4AF864D4">
      <w:start w:val="1"/>
      <w:numFmt w:val="lowerRoman"/>
      <w:lvlText w:val="%6."/>
      <w:lvlJc w:val="right"/>
      <w:pPr>
        <w:ind w:left="4320" w:hanging="180"/>
      </w:pPr>
    </w:lvl>
    <w:lvl w:ilvl="6" w:tplc="B14C4226">
      <w:start w:val="1"/>
      <w:numFmt w:val="decimal"/>
      <w:lvlText w:val="%7."/>
      <w:lvlJc w:val="left"/>
      <w:pPr>
        <w:ind w:left="5040" w:hanging="360"/>
      </w:pPr>
    </w:lvl>
    <w:lvl w:ilvl="7" w:tplc="3FB6786A">
      <w:start w:val="1"/>
      <w:numFmt w:val="lowerLetter"/>
      <w:lvlText w:val="%8."/>
      <w:lvlJc w:val="left"/>
      <w:pPr>
        <w:ind w:left="5760" w:hanging="360"/>
      </w:pPr>
    </w:lvl>
    <w:lvl w:ilvl="8" w:tplc="FEE0651A">
      <w:start w:val="1"/>
      <w:numFmt w:val="lowerRoman"/>
      <w:lvlText w:val="%9."/>
      <w:lvlJc w:val="right"/>
      <w:pPr>
        <w:ind w:left="6480" w:hanging="180"/>
      </w:pPr>
    </w:lvl>
  </w:abstractNum>
  <w:abstractNum w:abstractNumId="29" w15:restartNumberingAfterBreak="0">
    <w:nsid w:val="511D31BF"/>
    <w:multiLevelType w:val="hybridMultilevel"/>
    <w:tmpl w:val="8CF0650A"/>
    <w:lvl w:ilvl="0" w:tplc="99C6D6F8">
      <w:start w:val="1"/>
      <w:numFmt w:val="decimal"/>
      <w:lvlText w:val="%1."/>
      <w:lvlJc w:val="left"/>
      <w:pPr>
        <w:ind w:left="720" w:hanging="360"/>
      </w:pPr>
    </w:lvl>
    <w:lvl w:ilvl="1" w:tplc="935A83A6">
      <w:start w:val="13"/>
      <w:numFmt w:val="decimal"/>
      <w:lvlText w:val="%2."/>
      <w:lvlJc w:val="left"/>
      <w:pPr>
        <w:ind w:left="1440" w:hanging="360"/>
      </w:pPr>
    </w:lvl>
    <w:lvl w:ilvl="2" w:tplc="F6C0DC72">
      <w:start w:val="1"/>
      <w:numFmt w:val="lowerRoman"/>
      <w:lvlText w:val="%3."/>
      <w:lvlJc w:val="right"/>
      <w:pPr>
        <w:ind w:left="2160" w:hanging="180"/>
      </w:pPr>
    </w:lvl>
    <w:lvl w:ilvl="3" w:tplc="7D049D32">
      <w:start w:val="1"/>
      <w:numFmt w:val="decimal"/>
      <w:lvlText w:val="%4."/>
      <w:lvlJc w:val="left"/>
      <w:pPr>
        <w:ind w:left="2880" w:hanging="360"/>
      </w:pPr>
    </w:lvl>
    <w:lvl w:ilvl="4" w:tplc="28443678">
      <w:start w:val="1"/>
      <w:numFmt w:val="lowerLetter"/>
      <w:lvlText w:val="%5."/>
      <w:lvlJc w:val="left"/>
      <w:pPr>
        <w:ind w:left="3600" w:hanging="360"/>
      </w:pPr>
    </w:lvl>
    <w:lvl w:ilvl="5" w:tplc="EDE869EE">
      <w:start w:val="1"/>
      <w:numFmt w:val="lowerRoman"/>
      <w:lvlText w:val="%6."/>
      <w:lvlJc w:val="right"/>
      <w:pPr>
        <w:ind w:left="4320" w:hanging="180"/>
      </w:pPr>
    </w:lvl>
    <w:lvl w:ilvl="6" w:tplc="34E6B5E0">
      <w:start w:val="1"/>
      <w:numFmt w:val="decimal"/>
      <w:lvlText w:val="%7."/>
      <w:lvlJc w:val="left"/>
      <w:pPr>
        <w:ind w:left="5040" w:hanging="360"/>
      </w:pPr>
    </w:lvl>
    <w:lvl w:ilvl="7" w:tplc="D49AD8FA">
      <w:start w:val="1"/>
      <w:numFmt w:val="lowerLetter"/>
      <w:lvlText w:val="%8."/>
      <w:lvlJc w:val="left"/>
      <w:pPr>
        <w:ind w:left="5760" w:hanging="360"/>
      </w:pPr>
    </w:lvl>
    <w:lvl w:ilvl="8" w:tplc="7C5070D0">
      <w:start w:val="1"/>
      <w:numFmt w:val="lowerRoman"/>
      <w:lvlText w:val="%9."/>
      <w:lvlJc w:val="right"/>
      <w:pPr>
        <w:ind w:left="6480" w:hanging="180"/>
      </w:pPr>
    </w:lvl>
  </w:abstractNum>
  <w:abstractNum w:abstractNumId="30" w15:restartNumberingAfterBreak="0">
    <w:nsid w:val="51449B59"/>
    <w:multiLevelType w:val="hybridMultilevel"/>
    <w:tmpl w:val="D5304A7A"/>
    <w:lvl w:ilvl="0" w:tplc="A3AA4488">
      <w:start w:val="1"/>
      <w:numFmt w:val="decimal"/>
      <w:lvlText w:val="%1."/>
      <w:lvlJc w:val="left"/>
      <w:pPr>
        <w:ind w:left="720" w:hanging="360"/>
      </w:pPr>
    </w:lvl>
    <w:lvl w:ilvl="1" w:tplc="8DC8B950">
      <w:start w:val="1"/>
      <w:numFmt w:val="decimal"/>
      <w:lvlText w:val="%2."/>
      <w:lvlJc w:val="left"/>
      <w:pPr>
        <w:ind w:left="1440" w:hanging="360"/>
      </w:pPr>
    </w:lvl>
    <w:lvl w:ilvl="2" w:tplc="ADF872EA">
      <w:start w:val="1"/>
      <w:numFmt w:val="lowerRoman"/>
      <w:lvlText w:val="%3."/>
      <w:lvlJc w:val="right"/>
      <w:pPr>
        <w:ind w:left="2160" w:hanging="180"/>
      </w:pPr>
    </w:lvl>
    <w:lvl w:ilvl="3" w:tplc="01600B5E">
      <w:start w:val="1"/>
      <w:numFmt w:val="decimal"/>
      <w:lvlText w:val="%4."/>
      <w:lvlJc w:val="left"/>
      <w:pPr>
        <w:ind w:left="2880" w:hanging="360"/>
      </w:pPr>
    </w:lvl>
    <w:lvl w:ilvl="4" w:tplc="720CACE4">
      <w:start w:val="1"/>
      <w:numFmt w:val="lowerLetter"/>
      <w:lvlText w:val="%5."/>
      <w:lvlJc w:val="left"/>
      <w:pPr>
        <w:ind w:left="3600" w:hanging="360"/>
      </w:pPr>
    </w:lvl>
    <w:lvl w:ilvl="5" w:tplc="232CABFE">
      <w:start w:val="1"/>
      <w:numFmt w:val="lowerRoman"/>
      <w:lvlText w:val="%6."/>
      <w:lvlJc w:val="right"/>
      <w:pPr>
        <w:ind w:left="4320" w:hanging="180"/>
      </w:pPr>
    </w:lvl>
    <w:lvl w:ilvl="6" w:tplc="CA26BE10">
      <w:start w:val="1"/>
      <w:numFmt w:val="decimal"/>
      <w:lvlText w:val="%7."/>
      <w:lvlJc w:val="left"/>
      <w:pPr>
        <w:ind w:left="5040" w:hanging="360"/>
      </w:pPr>
    </w:lvl>
    <w:lvl w:ilvl="7" w:tplc="F912F19A">
      <w:start w:val="1"/>
      <w:numFmt w:val="lowerLetter"/>
      <w:lvlText w:val="%8."/>
      <w:lvlJc w:val="left"/>
      <w:pPr>
        <w:ind w:left="5760" w:hanging="360"/>
      </w:pPr>
    </w:lvl>
    <w:lvl w:ilvl="8" w:tplc="504E1400">
      <w:start w:val="1"/>
      <w:numFmt w:val="lowerRoman"/>
      <w:lvlText w:val="%9."/>
      <w:lvlJc w:val="right"/>
      <w:pPr>
        <w:ind w:left="6480" w:hanging="180"/>
      </w:pPr>
    </w:lvl>
  </w:abstractNum>
  <w:abstractNum w:abstractNumId="31" w15:restartNumberingAfterBreak="0">
    <w:nsid w:val="524B04BB"/>
    <w:multiLevelType w:val="hybridMultilevel"/>
    <w:tmpl w:val="7A26A7B0"/>
    <w:lvl w:ilvl="0" w:tplc="BC9AEE08">
      <w:start w:val="1"/>
      <w:numFmt w:val="decimal"/>
      <w:lvlText w:val="%1."/>
      <w:lvlJc w:val="left"/>
      <w:pPr>
        <w:ind w:left="720" w:hanging="360"/>
      </w:pPr>
    </w:lvl>
    <w:lvl w:ilvl="1" w:tplc="720A6478">
      <w:start w:val="11"/>
      <w:numFmt w:val="decimal"/>
      <w:lvlText w:val="%2."/>
      <w:lvlJc w:val="left"/>
      <w:pPr>
        <w:ind w:left="1440" w:hanging="360"/>
      </w:pPr>
    </w:lvl>
    <w:lvl w:ilvl="2" w:tplc="E27EB5B4">
      <w:start w:val="1"/>
      <w:numFmt w:val="lowerRoman"/>
      <w:lvlText w:val="%3."/>
      <w:lvlJc w:val="right"/>
      <w:pPr>
        <w:ind w:left="2160" w:hanging="180"/>
      </w:pPr>
    </w:lvl>
    <w:lvl w:ilvl="3" w:tplc="5BE27018">
      <w:start w:val="1"/>
      <w:numFmt w:val="decimal"/>
      <w:lvlText w:val="%4."/>
      <w:lvlJc w:val="left"/>
      <w:pPr>
        <w:ind w:left="2880" w:hanging="360"/>
      </w:pPr>
    </w:lvl>
    <w:lvl w:ilvl="4" w:tplc="D3526768">
      <w:start w:val="1"/>
      <w:numFmt w:val="lowerLetter"/>
      <w:lvlText w:val="%5."/>
      <w:lvlJc w:val="left"/>
      <w:pPr>
        <w:ind w:left="3600" w:hanging="360"/>
      </w:pPr>
    </w:lvl>
    <w:lvl w:ilvl="5" w:tplc="9A5083A8">
      <w:start w:val="1"/>
      <w:numFmt w:val="lowerRoman"/>
      <w:lvlText w:val="%6."/>
      <w:lvlJc w:val="right"/>
      <w:pPr>
        <w:ind w:left="4320" w:hanging="180"/>
      </w:pPr>
    </w:lvl>
    <w:lvl w:ilvl="6" w:tplc="4672FB50">
      <w:start w:val="1"/>
      <w:numFmt w:val="decimal"/>
      <w:lvlText w:val="%7."/>
      <w:lvlJc w:val="left"/>
      <w:pPr>
        <w:ind w:left="5040" w:hanging="360"/>
      </w:pPr>
    </w:lvl>
    <w:lvl w:ilvl="7" w:tplc="DDB4CEE2">
      <w:start w:val="1"/>
      <w:numFmt w:val="lowerLetter"/>
      <w:lvlText w:val="%8."/>
      <w:lvlJc w:val="left"/>
      <w:pPr>
        <w:ind w:left="5760" w:hanging="360"/>
      </w:pPr>
    </w:lvl>
    <w:lvl w:ilvl="8" w:tplc="4A8AF750">
      <w:start w:val="1"/>
      <w:numFmt w:val="lowerRoman"/>
      <w:lvlText w:val="%9."/>
      <w:lvlJc w:val="right"/>
      <w:pPr>
        <w:ind w:left="6480" w:hanging="180"/>
      </w:pPr>
    </w:lvl>
  </w:abstractNum>
  <w:abstractNum w:abstractNumId="32"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B70A8B"/>
    <w:multiLevelType w:val="hybridMultilevel"/>
    <w:tmpl w:val="9A0C5866"/>
    <w:lvl w:ilvl="0" w:tplc="5D3C374A">
      <w:start w:val="1"/>
      <w:numFmt w:val="lowerLetter"/>
      <w:lvlText w:val="%1."/>
      <w:lvlJc w:val="left"/>
      <w:pPr>
        <w:ind w:left="720" w:hanging="360"/>
      </w:pPr>
      <w:rPr>
        <w:rFonts w:hint="default"/>
        <w:sz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6BE76B5"/>
    <w:multiLevelType w:val="hybridMultilevel"/>
    <w:tmpl w:val="FA16BF7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EC116E"/>
    <w:multiLevelType w:val="hybridMultilevel"/>
    <w:tmpl w:val="D6E80540"/>
    <w:lvl w:ilvl="0" w:tplc="EC2C0094">
      <w:start w:val="1"/>
      <w:numFmt w:val="decimal"/>
      <w:lvlText w:val="%1."/>
      <w:lvlJc w:val="left"/>
      <w:pPr>
        <w:ind w:left="720" w:hanging="360"/>
      </w:pPr>
    </w:lvl>
    <w:lvl w:ilvl="1" w:tplc="8EAAB4A6">
      <w:start w:val="10"/>
      <w:numFmt w:val="decimal"/>
      <w:lvlText w:val="%2."/>
      <w:lvlJc w:val="left"/>
      <w:pPr>
        <w:ind w:left="1440" w:hanging="360"/>
      </w:pPr>
    </w:lvl>
    <w:lvl w:ilvl="2" w:tplc="F68AC1BA">
      <w:start w:val="1"/>
      <w:numFmt w:val="lowerRoman"/>
      <w:lvlText w:val="%3."/>
      <w:lvlJc w:val="right"/>
      <w:pPr>
        <w:ind w:left="2160" w:hanging="180"/>
      </w:pPr>
    </w:lvl>
    <w:lvl w:ilvl="3" w:tplc="B1A6B8DA">
      <w:start w:val="1"/>
      <w:numFmt w:val="decimal"/>
      <w:lvlText w:val="%4."/>
      <w:lvlJc w:val="left"/>
      <w:pPr>
        <w:ind w:left="2880" w:hanging="360"/>
      </w:pPr>
    </w:lvl>
    <w:lvl w:ilvl="4" w:tplc="0CD46278">
      <w:start w:val="1"/>
      <w:numFmt w:val="lowerLetter"/>
      <w:lvlText w:val="%5."/>
      <w:lvlJc w:val="left"/>
      <w:pPr>
        <w:ind w:left="3600" w:hanging="360"/>
      </w:pPr>
    </w:lvl>
    <w:lvl w:ilvl="5" w:tplc="066CD05C">
      <w:start w:val="1"/>
      <w:numFmt w:val="lowerRoman"/>
      <w:lvlText w:val="%6."/>
      <w:lvlJc w:val="right"/>
      <w:pPr>
        <w:ind w:left="4320" w:hanging="180"/>
      </w:pPr>
    </w:lvl>
    <w:lvl w:ilvl="6" w:tplc="FD788EEC">
      <w:start w:val="1"/>
      <w:numFmt w:val="decimal"/>
      <w:lvlText w:val="%7."/>
      <w:lvlJc w:val="left"/>
      <w:pPr>
        <w:ind w:left="5040" w:hanging="360"/>
      </w:pPr>
    </w:lvl>
    <w:lvl w:ilvl="7" w:tplc="95B254A8">
      <w:start w:val="1"/>
      <w:numFmt w:val="lowerLetter"/>
      <w:lvlText w:val="%8."/>
      <w:lvlJc w:val="left"/>
      <w:pPr>
        <w:ind w:left="5760" w:hanging="360"/>
      </w:pPr>
    </w:lvl>
    <w:lvl w:ilvl="8" w:tplc="1CF8DE5E">
      <w:start w:val="1"/>
      <w:numFmt w:val="lowerRoman"/>
      <w:lvlText w:val="%9."/>
      <w:lvlJc w:val="right"/>
      <w:pPr>
        <w:ind w:left="6480" w:hanging="180"/>
      </w:pPr>
    </w:lvl>
  </w:abstractNum>
  <w:abstractNum w:abstractNumId="36" w15:restartNumberingAfterBreak="0">
    <w:nsid w:val="600E4DB5"/>
    <w:multiLevelType w:val="hybridMultilevel"/>
    <w:tmpl w:val="B2F4D11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39E7E4F"/>
    <w:multiLevelType w:val="hybridMultilevel"/>
    <w:tmpl w:val="CE4A87D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A443F5"/>
    <w:multiLevelType w:val="hybridMultilevel"/>
    <w:tmpl w:val="7084DF84"/>
    <w:lvl w:ilvl="0" w:tplc="646E2854">
      <w:start w:val="1"/>
      <w:numFmt w:val="decimal"/>
      <w:lvlText w:val="%1."/>
      <w:lvlJc w:val="left"/>
      <w:pPr>
        <w:ind w:left="720" w:hanging="360"/>
      </w:pPr>
      <w:rPr>
        <w:rFonts w:hint="default"/>
        <w:sz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BBDD6B"/>
    <w:multiLevelType w:val="hybridMultilevel"/>
    <w:tmpl w:val="EB547F74"/>
    <w:lvl w:ilvl="0" w:tplc="0BE47486">
      <w:start w:val="1"/>
      <w:numFmt w:val="decimal"/>
      <w:lvlText w:val="%1."/>
      <w:lvlJc w:val="left"/>
      <w:pPr>
        <w:ind w:left="720" w:hanging="360"/>
      </w:pPr>
    </w:lvl>
    <w:lvl w:ilvl="1" w:tplc="A47829EA">
      <w:start w:val="2"/>
      <w:numFmt w:val="decimal"/>
      <w:lvlText w:val="%2."/>
      <w:lvlJc w:val="left"/>
      <w:pPr>
        <w:ind w:left="1440" w:hanging="360"/>
      </w:pPr>
    </w:lvl>
    <w:lvl w:ilvl="2" w:tplc="7E144DE8">
      <w:start w:val="1"/>
      <w:numFmt w:val="lowerRoman"/>
      <w:lvlText w:val="%3."/>
      <w:lvlJc w:val="right"/>
      <w:pPr>
        <w:ind w:left="2160" w:hanging="180"/>
      </w:pPr>
    </w:lvl>
    <w:lvl w:ilvl="3" w:tplc="48C88AA2">
      <w:start w:val="1"/>
      <w:numFmt w:val="decimal"/>
      <w:lvlText w:val="%4."/>
      <w:lvlJc w:val="left"/>
      <w:pPr>
        <w:ind w:left="2880" w:hanging="360"/>
      </w:pPr>
    </w:lvl>
    <w:lvl w:ilvl="4" w:tplc="DF78A236">
      <w:start w:val="1"/>
      <w:numFmt w:val="lowerLetter"/>
      <w:lvlText w:val="%5."/>
      <w:lvlJc w:val="left"/>
      <w:pPr>
        <w:ind w:left="3600" w:hanging="360"/>
      </w:pPr>
    </w:lvl>
    <w:lvl w:ilvl="5" w:tplc="6B38B07E">
      <w:start w:val="1"/>
      <w:numFmt w:val="lowerRoman"/>
      <w:lvlText w:val="%6."/>
      <w:lvlJc w:val="right"/>
      <w:pPr>
        <w:ind w:left="4320" w:hanging="180"/>
      </w:pPr>
    </w:lvl>
    <w:lvl w:ilvl="6" w:tplc="69AEC86C">
      <w:start w:val="1"/>
      <w:numFmt w:val="decimal"/>
      <w:lvlText w:val="%7."/>
      <w:lvlJc w:val="left"/>
      <w:pPr>
        <w:ind w:left="5040" w:hanging="360"/>
      </w:pPr>
    </w:lvl>
    <w:lvl w:ilvl="7" w:tplc="61C0826A">
      <w:start w:val="1"/>
      <w:numFmt w:val="lowerLetter"/>
      <w:lvlText w:val="%8."/>
      <w:lvlJc w:val="left"/>
      <w:pPr>
        <w:ind w:left="5760" w:hanging="360"/>
      </w:pPr>
    </w:lvl>
    <w:lvl w:ilvl="8" w:tplc="7EFE6D9C">
      <w:start w:val="1"/>
      <w:numFmt w:val="lowerRoman"/>
      <w:lvlText w:val="%9."/>
      <w:lvlJc w:val="right"/>
      <w:pPr>
        <w:ind w:left="6480" w:hanging="180"/>
      </w:pPr>
    </w:lvl>
  </w:abstractNum>
  <w:abstractNum w:abstractNumId="40" w15:restartNumberingAfterBreak="0">
    <w:nsid w:val="681233AE"/>
    <w:multiLevelType w:val="hybridMultilevel"/>
    <w:tmpl w:val="41F477A6"/>
    <w:lvl w:ilvl="0" w:tplc="BE34469C">
      <w:start w:val="1"/>
      <w:numFmt w:val="decimal"/>
      <w:lvlText w:val="%1."/>
      <w:lvlJc w:val="left"/>
      <w:pPr>
        <w:ind w:left="720" w:hanging="360"/>
      </w:pPr>
    </w:lvl>
    <w:lvl w:ilvl="1" w:tplc="58D8E7FE">
      <w:start w:val="5"/>
      <w:numFmt w:val="decimal"/>
      <w:lvlText w:val="%2."/>
      <w:lvlJc w:val="left"/>
      <w:pPr>
        <w:ind w:left="1440" w:hanging="360"/>
      </w:pPr>
    </w:lvl>
    <w:lvl w:ilvl="2" w:tplc="7DC0C862">
      <w:start w:val="1"/>
      <w:numFmt w:val="lowerRoman"/>
      <w:lvlText w:val="%3."/>
      <w:lvlJc w:val="right"/>
      <w:pPr>
        <w:ind w:left="2160" w:hanging="180"/>
      </w:pPr>
    </w:lvl>
    <w:lvl w:ilvl="3" w:tplc="0DC0058E">
      <w:start w:val="1"/>
      <w:numFmt w:val="decimal"/>
      <w:lvlText w:val="%4."/>
      <w:lvlJc w:val="left"/>
      <w:pPr>
        <w:ind w:left="2880" w:hanging="360"/>
      </w:pPr>
    </w:lvl>
    <w:lvl w:ilvl="4" w:tplc="90988E6A">
      <w:start w:val="1"/>
      <w:numFmt w:val="lowerLetter"/>
      <w:lvlText w:val="%5."/>
      <w:lvlJc w:val="left"/>
      <w:pPr>
        <w:ind w:left="3600" w:hanging="360"/>
      </w:pPr>
    </w:lvl>
    <w:lvl w:ilvl="5" w:tplc="23C0054A">
      <w:start w:val="1"/>
      <w:numFmt w:val="lowerRoman"/>
      <w:lvlText w:val="%6."/>
      <w:lvlJc w:val="right"/>
      <w:pPr>
        <w:ind w:left="4320" w:hanging="180"/>
      </w:pPr>
    </w:lvl>
    <w:lvl w:ilvl="6" w:tplc="3F52B250">
      <w:start w:val="1"/>
      <w:numFmt w:val="decimal"/>
      <w:lvlText w:val="%7."/>
      <w:lvlJc w:val="left"/>
      <w:pPr>
        <w:ind w:left="5040" w:hanging="360"/>
      </w:pPr>
    </w:lvl>
    <w:lvl w:ilvl="7" w:tplc="2A324CAE">
      <w:start w:val="1"/>
      <w:numFmt w:val="lowerLetter"/>
      <w:lvlText w:val="%8."/>
      <w:lvlJc w:val="left"/>
      <w:pPr>
        <w:ind w:left="5760" w:hanging="360"/>
      </w:pPr>
    </w:lvl>
    <w:lvl w:ilvl="8" w:tplc="1D52385A">
      <w:start w:val="1"/>
      <w:numFmt w:val="lowerRoman"/>
      <w:lvlText w:val="%9."/>
      <w:lvlJc w:val="right"/>
      <w:pPr>
        <w:ind w:left="6480" w:hanging="180"/>
      </w:pPr>
    </w:lvl>
  </w:abstractNum>
  <w:abstractNum w:abstractNumId="41" w15:restartNumberingAfterBreak="0">
    <w:nsid w:val="689A1716"/>
    <w:multiLevelType w:val="hybridMultilevel"/>
    <w:tmpl w:val="4BAE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CD6D52"/>
    <w:multiLevelType w:val="hybridMultilevel"/>
    <w:tmpl w:val="53F41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CF1760"/>
    <w:multiLevelType w:val="hybridMultilevel"/>
    <w:tmpl w:val="241C94B6"/>
    <w:lvl w:ilvl="0" w:tplc="81CE297C">
      <w:start w:val="1"/>
      <w:numFmt w:val="decimal"/>
      <w:lvlText w:val="%1."/>
      <w:lvlJc w:val="left"/>
      <w:pPr>
        <w:ind w:left="720" w:hanging="360"/>
      </w:pPr>
    </w:lvl>
    <w:lvl w:ilvl="1" w:tplc="EA42A0B4">
      <w:start w:val="16"/>
      <w:numFmt w:val="decimal"/>
      <w:lvlText w:val="%2."/>
      <w:lvlJc w:val="left"/>
      <w:pPr>
        <w:ind w:left="1440" w:hanging="360"/>
      </w:pPr>
    </w:lvl>
    <w:lvl w:ilvl="2" w:tplc="C67C279A">
      <w:start w:val="1"/>
      <w:numFmt w:val="lowerRoman"/>
      <w:lvlText w:val="%3."/>
      <w:lvlJc w:val="right"/>
      <w:pPr>
        <w:ind w:left="2160" w:hanging="180"/>
      </w:pPr>
    </w:lvl>
    <w:lvl w:ilvl="3" w:tplc="C1427C3E">
      <w:start w:val="1"/>
      <w:numFmt w:val="decimal"/>
      <w:lvlText w:val="%4."/>
      <w:lvlJc w:val="left"/>
      <w:pPr>
        <w:ind w:left="2880" w:hanging="360"/>
      </w:pPr>
    </w:lvl>
    <w:lvl w:ilvl="4" w:tplc="EA6A722C">
      <w:start w:val="1"/>
      <w:numFmt w:val="lowerLetter"/>
      <w:lvlText w:val="%5."/>
      <w:lvlJc w:val="left"/>
      <w:pPr>
        <w:ind w:left="3600" w:hanging="360"/>
      </w:pPr>
    </w:lvl>
    <w:lvl w:ilvl="5" w:tplc="8A1CF890">
      <w:start w:val="1"/>
      <w:numFmt w:val="lowerRoman"/>
      <w:lvlText w:val="%6."/>
      <w:lvlJc w:val="right"/>
      <w:pPr>
        <w:ind w:left="4320" w:hanging="180"/>
      </w:pPr>
    </w:lvl>
    <w:lvl w:ilvl="6" w:tplc="4E5A2A14">
      <w:start w:val="1"/>
      <w:numFmt w:val="decimal"/>
      <w:lvlText w:val="%7."/>
      <w:lvlJc w:val="left"/>
      <w:pPr>
        <w:ind w:left="5040" w:hanging="360"/>
      </w:pPr>
    </w:lvl>
    <w:lvl w:ilvl="7" w:tplc="B1E8AB90">
      <w:start w:val="1"/>
      <w:numFmt w:val="lowerLetter"/>
      <w:lvlText w:val="%8."/>
      <w:lvlJc w:val="left"/>
      <w:pPr>
        <w:ind w:left="5760" w:hanging="360"/>
      </w:pPr>
    </w:lvl>
    <w:lvl w:ilvl="8" w:tplc="2ABA6772">
      <w:start w:val="1"/>
      <w:numFmt w:val="lowerRoman"/>
      <w:lvlText w:val="%9."/>
      <w:lvlJc w:val="right"/>
      <w:pPr>
        <w:ind w:left="6480" w:hanging="180"/>
      </w:pPr>
    </w:lvl>
  </w:abstractNum>
  <w:abstractNum w:abstractNumId="44" w15:restartNumberingAfterBreak="0">
    <w:nsid w:val="76B71518"/>
    <w:multiLevelType w:val="hybridMultilevel"/>
    <w:tmpl w:val="231AF6C0"/>
    <w:lvl w:ilvl="0" w:tplc="C1CAE624">
      <w:start w:val="1"/>
      <w:numFmt w:val="lowerRoman"/>
      <w:lvlText w:val="(%1)"/>
      <w:lvlJc w:val="left"/>
      <w:pPr>
        <w:ind w:left="720" w:hanging="360"/>
      </w:pPr>
      <w:rPr>
        <w:rFonts w:ascii="Calibri" w:eastAsiaTheme="minorHAnsi" w:hAnsi="Calibri" w:cs="Calibr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325CDB"/>
    <w:multiLevelType w:val="hybridMultilevel"/>
    <w:tmpl w:val="C48A6E12"/>
    <w:lvl w:ilvl="0" w:tplc="32F426E0">
      <w:start w:val="1"/>
      <w:numFmt w:val="decimal"/>
      <w:lvlText w:val="%1."/>
      <w:lvlJc w:val="left"/>
      <w:pPr>
        <w:ind w:left="720" w:hanging="360"/>
      </w:pPr>
    </w:lvl>
    <w:lvl w:ilvl="1" w:tplc="C1DCB9B4">
      <w:start w:val="12"/>
      <w:numFmt w:val="decimal"/>
      <w:lvlText w:val="%2."/>
      <w:lvlJc w:val="left"/>
      <w:pPr>
        <w:ind w:left="1440" w:hanging="360"/>
      </w:pPr>
    </w:lvl>
    <w:lvl w:ilvl="2" w:tplc="E0A84140">
      <w:start w:val="1"/>
      <w:numFmt w:val="lowerRoman"/>
      <w:lvlText w:val="%3."/>
      <w:lvlJc w:val="right"/>
      <w:pPr>
        <w:ind w:left="2160" w:hanging="180"/>
      </w:pPr>
    </w:lvl>
    <w:lvl w:ilvl="3" w:tplc="C31E0894">
      <w:start w:val="1"/>
      <w:numFmt w:val="decimal"/>
      <w:lvlText w:val="%4."/>
      <w:lvlJc w:val="left"/>
      <w:pPr>
        <w:ind w:left="2880" w:hanging="360"/>
      </w:pPr>
    </w:lvl>
    <w:lvl w:ilvl="4" w:tplc="63008CB2">
      <w:start w:val="1"/>
      <w:numFmt w:val="lowerLetter"/>
      <w:lvlText w:val="%5."/>
      <w:lvlJc w:val="left"/>
      <w:pPr>
        <w:ind w:left="3600" w:hanging="360"/>
      </w:pPr>
    </w:lvl>
    <w:lvl w:ilvl="5" w:tplc="FB628F1A">
      <w:start w:val="1"/>
      <w:numFmt w:val="lowerRoman"/>
      <w:lvlText w:val="%6."/>
      <w:lvlJc w:val="right"/>
      <w:pPr>
        <w:ind w:left="4320" w:hanging="180"/>
      </w:pPr>
    </w:lvl>
    <w:lvl w:ilvl="6" w:tplc="3D7AE1FC">
      <w:start w:val="1"/>
      <w:numFmt w:val="decimal"/>
      <w:lvlText w:val="%7."/>
      <w:lvlJc w:val="left"/>
      <w:pPr>
        <w:ind w:left="5040" w:hanging="360"/>
      </w:pPr>
    </w:lvl>
    <w:lvl w:ilvl="7" w:tplc="3C40CCDC">
      <w:start w:val="1"/>
      <w:numFmt w:val="lowerLetter"/>
      <w:lvlText w:val="%8."/>
      <w:lvlJc w:val="left"/>
      <w:pPr>
        <w:ind w:left="5760" w:hanging="360"/>
      </w:pPr>
    </w:lvl>
    <w:lvl w:ilvl="8" w:tplc="B9E897A0">
      <w:start w:val="1"/>
      <w:numFmt w:val="lowerRoman"/>
      <w:lvlText w:val="%9."/>
      <w:lvlJc w:val="right"/>
      <w:pPr>
        <w:ind w:left="6480" w:hanging="180"/>
      </w:pPr>
    </w:lvl>
  </w:abstractNum>
  <w:abstractNum w:abstractNumId="46" w15:restartNumberingAfterBreak="0">
    <w:nsid w:val="79CA7E59"/>
    <w:multiLevelType w:val="hybridMultilevel"/>
    <w:tmpl w:val="04C07944"/>
    <w:lvl w:ilvl="0" w:tplc="4B36BC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514508">
    <w:abstractNumId w:val="25"/>
  </w:num>
  <w:num w:numId="2" w16cid:durableId="575676484">
    <w:abstractNumId w:val="8"/>
  </w:num>
  <w:num w:numId="3" w16cid:durableId="1914272655">
    <w:abstractNumId w:val="43"/>
  </w:num>
  <w:num w:numId="4" w16cid:durableId="1635259487">
    <w:abstractNumId w:val="18"/>
  </w:num>
  <w:num w:numId="5" w16cid:durableId="287249744">
    <w:abstractNumId w:val="28"/>
  </w:num>
  <w:num w:numId="6" w16cid:durableId="2008747084">
    <w:abstractNumId w:val="29"/>
  </w:num>
  <w:num w:numId="7" w16cid:durableId="271519065">
    <w:abstractNumId w:val="45"/>
  </w:num>
  <w:num w:numId="8" w16cid:durableId="208416640">
    <w:abstractNumId w:val="31"/>
  </w:num>
  <w:num w:numId="9" w16cid:durableId="245578669">
    <w:abstractNumId w:val="35"/>
  </w:num>
  <w:num w:numId="10" w16cid:durableId="527648404">
    <w:abstractNumId w:val="19"/>
  </w:num>
  <w:num w:numId="11" w16cid:durableId="1782455077">
    <w:abstractNumId w:val="5"/>
  </w:num>
  <w:num w:numId="12" w16cid:durableId="1683698393">
    <w:abstractNumId w:val="14"/>
  </w:num>
  <w:num w:numId="13" w16cid:durableId="649212518">
    <w:abstractNumId w:val="15"/>
  </w:num>
  <w:num w:numId="14" w16cid:durableId="1515419897">
    <w:abstractNumId w:val="40"/>
  </w:num>
  <w:num w:numId="15" w16cid:durableId="246573060">
    <w:abstractNumId w:val="21"/>
  </w:num>
  <w:num w:numId="16" w16cid:durableId="1754623515">
    <w:abstractNumId w:val="6"/>
  </w:num>
  <w:num w:numId="17" w16cid:durableId="1142507498">
    <w:abstractNumId w:val="39"/>
  </w:num>
  <w:num w:numId="18" w16cid:durableId="607543691">
    <w:abstractNumId w:val="30"/>
  </w:num>
  <w:num w:numId="19" w16cid:durableId="777599727">
    <w:abstractNumId w:val="46"/>
  </w:num>
  <w:num w:numId="20" w16cid:durableId="360741645">
    <w:abstractNumId w:val="26"/>
  </w:num>
  <w:num w:numId="21" w16cid:durableId="1753046629">
    <w:abstractNumId w:val="20"/>
  </w:num>
  <w:num w:numId="22" w16cid:durableId="1896161138">
    <w:abstractNumId w:val="11"/>
  </w:num>
  <w:num w:numId="23" w16cid:durableId="1591962418">
    <w:abstractNumId w:val="24"/>
  </w:num>
  <w:num w:numId="24" w16cid:durableId="1196775624">
    <w:abstractNumId w:val="9"/>
  </w:num>
  <w:num w:numId="25" w16cid:durableId="640384109">
    <w:abstractNumId w:val="17"/>
  </w:num>
  <w:num w:numId="26" w16cid:durableId="879170144">
    <w:abstractNumId w:val="32"/>
  </w:num>
  <w:num w:numId="27" w16cid:durableId="1710108100">
    <w:abstractNumId w:val="4"/>
  </w:num>
  <w:num w:numId="28" w16cid:durableId="1050111794">
    <w:abstractNumId w:val="41"/>
  </w:num>
  <w:num w:numId="29" w16cid:durableId="1936589691">
    <w:abstractNumId w:val="2"/>
  </w:num>
  <w:num w:numId="30" w16cid:durableId="1129015626">
    <w:abstractNumId w:val="3"/>
  </w:num>
  <w:num w:numId="31" w16cid:durableId="142506537">
    <w:abstractNumId w:val="22"/>
  </w:num>
  <w:num w:numId="32" w16cid:durableId="1805351551">
    <w:abstractNumId w:val="13"/>
  </w:num>
  <w:num w:numId="33" w16cid:durableId="488257292">
    <w:abstractNumId w:val="12"/>
  </w:num>
  <w:num w:numId="34" w16cid:durableId="1410466002">
    <w:abstractNumId w:val="16"/>
  </w:num>
  <w:num w:numId="35" w16cid:durableId="2061317738">
    <w:abstractNumId w:val="27"/>
  </w:num>
  <w:num w:numId="36" w16cid:durableId="752894926">
    <w:abstractNumId w:val="42"/>
  </w:num>
  <w:num w:numId="37" w16cid:durableId="1554730637">
    <w:abstractNumId w:val="7"/>
  </w:num>
  <w:num w:numId="38" w16cid:durableId="1733697129">
    <w:abstractNumId w:val="36"/>
  </w:num>
  <w:num w:numId="39" w16cid:durableId="691958687">
    <w:abstractNumId w:val="34"/>
  </w:num>
  <w:num w:numId="40" w16cid:durableId="1215198441">
    <w:abstractNumId w:val="37"/>
  </w:num>
  <w:num w:numId="41" w16cid:durableId="1646201878">
    <w:abstractNumId w:val="0"/>
  </w:num>
  <w:num w:numId="42" w16cid:durableId="1620797544">
    <w:abstractNumId w:val="33"/>
  </w:num>
  <w:num w:numId="43" w16cid:durableId="1391077379">
    <w:abstractNumId w:val="38"/>
  </w:num>
  <w:num w:numId="44" w16cid:durableId="435173266">
    <w:abstractNumId w:val="10"/>
  </w:num>
  <w:num w:numId="45" w16cid:durableId="629089268">
    <w:abstractNumId w:val="1"/>
  </w:num>
  <w:num w:numId="46" w16cid:durableId="575822016">
    <w:abstractNumId w:val="44"/>
  </w:num>
  <w:num w:numId="47" w16cid:durableId="1075059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63E1"/>
    <w:rsid w:val="0000797A"/>
    <w:rsid w:val="000167FF"/>
    <w:rsid w:val="00017490"/>
    <w:rsid w:val="0002093F"/>
    <w:rsid w:val="0002531E"/>
    <w:rsid w:val="00036D2B"/>
    <w:rsid w:val="0004118F"/>
    <w:rsid w:val="00041C33"/>
    <w:rsid w:val="00046723"/>
    <w:rsid w:val="00047044"/>
    <w:rsid w:val="00051BBC"/>
    <w:rsid w:val="00051F42"/>
    <w:rsid w:val="0005300F"/>
    <w:rsid w:val="000577E5"/>
    <w:rsid w:val="00061AFA"/>
    <w:rsid w:val="0006385E"/>
    <w:rsid w:val="00066B38"/>
    <w:rsid w:val="00067FE8"/>
    <w:rsid w:val="00077702"/>
    <w:rsid w:val="00081B65"/>
    <w:rsid w:val="0008387F"/>
    <w:rsid w:val="00086271"/>
    <w:rsid w:val="000A3382"/>
    <w:rsid w:val="000A41CF"/>
    <w:rsid w:val="000A509A"/>
    <w:rsid w:val="000A5CE9"/>
    <w:rsid w:val="000B4D29"/>
    <w:rsid w:val="000C373F"/>
    <w:rsid w:val="000C45D5"/>
    <w:rsid w:val="000C4738"/>
    <w:rsid w:val="000C51E7"/>
    <w:rsid w:val="000D3913"/>
    <w:rsid w:val="000E125C"/>
    <w:rsid w:val="000E5CDE"/>
    <w:rsid w:val="000E75D8"/>
    <w:rsid w:val="000F34D3"/>
    <w:rsid w:val="000F3936"/>
    <w:rsid w:val="000F6F12"/>
    <w:rsid w:val="001138AE"/>
    <w:rsid w:val="00113DBB"/>
    <w:rsid w:val="00114AE7"/>
    <w:rsid w:val="00116F24"/>
    <w:rsid w:val="00121DA7"/>
    <w:rsid w:val="00121ED5"/>
    <w:rsid w:val="00122D29"/>
    <w:rsid w:val="001249D1"/>
    <w:rsid w:val="00124D05"/>
    <w:rsid w:val="00124DA0"/>
    <w:rsid w:val="00124FDF"/>
    <w:rsid w:val="00126BA2"/>
    <w:rsid w:val="001304CF"/>
    <w:rsid w:val="00132503"/>
    <w:rsid w:val="00136E36"/>
    <w:rsid w:val="001375F0"/>
    <w:rsid w:val="001406B3"/>
    <w:rsid w:val="00140963"/>
    <w:rsid w:val="00141858"/>
    <w:rsid w:val="001463E0"/>
    <w:rsid w:val="0015331A"/>
    <w:rsid w:val="0016344E"/>
    <w:rsid w:val="0016598F"/>
    <w:rsid w:val="00165AF4"/>
    <w:rsid w:val="00171BE0"/>
    <w:rsid w:val="00175D40"/>
    <w:rsid w:val="0017657A"/>
    <w:rsid w:val="00183717"/>
    <w:rsid w:val="001A2684"/>
    <w:rsid w:val="001A45C4"/>
    <w:rsid w:val="001A6210"/>
    <w:rsid w:val="001B183F"/>
    <w:rsid w:val="001B3CF0"/>
    <w:rsid w:val="001C2FAF"/>
    <w:rsid w:val="001C5B6F"/>
    <w:rsid w:val="001C61F1"/>
    <w:rsid w:val="001C6C33"/>
    <w:rsid w:val="001D4EBB"/>
    <w:rsid w:val="001D505E"/>
    <w:rsid w:val="001D6802"/>
    <w:rsid w:val="001E3021"/>
    <w:rsid w:val="001E3B11"/>
    <w:rsid w:val="001E4537"/>
    <w:rsid w:val="001E4B1F"/>
    <w:rsid w:val="001F30A2"/>
    <w:rsid w:val="001F4641"/>
    <w:rsid w:val="001F7B35"/>
    <w:rsid w:val="002074F3"/>
    <w:rsid w:val="00210701"/>
    <w:rsid w:val="00211619"/>
    <w:rsid w:val="00212CD5"/>
    <w:rsid w:val="00216C96"/>
    <w:rsid w:val="002175BE"/>
    <w:rsid w:val="002217F7"/>
    <w:rsid w:val="002264DE"/>
    <w:rsid w:val="00231025"/>
    <w:rsid w:val="00234015"/>
    <w:rsid w:val="002364BB"/>
    <w:rsid w:val="00237859"/>
    <w:rsid w:val="00247BAB"/>
    <w:rsid w:val="00251B48"/>
    <w:rsid w:val="00252C17"/>
    <w:rsid w:val="00253D25"/>
    <w:rsid w:val="00256EAB"/>
    <w:rsid w:val="00261B97"/>
    <w:rsid w:val="00262E7A"/>
    <w:rsid w:val="00265E47"/>
    <w:rsid w:val="00267F94"/>
    <w:rsid w:val="0028124C"/>
    <w:rsid w:val="002A5CE8"/>
    <w:rsid w:val="002A72A5"/>
    <w:rsid w:val="002A7735"/>
    <w:rsid w:val="002C3C6E"/>
    <w:rsid w:val="002D69E9"/>
    <w:rsid w:val="002D7359"/>
    <w:rsid w:val="002E570E"/>
    <w:rsid w:val="002E6A57"/>
    <w:rsid w:val="002E75B4"/>
    <w:rsid w:val="002E7B73"/>
    <w:rsid w:val="002F333E"/>
    <w:rsid w:val="002F661A"/>
    <w:rsid w:val="002F69B9"/>
    <w:rsid w:val="00301A25"/>
    <w:rsid w:val="00302FB0"/>
    <w:rsid w:val="003062B3"/>
    <w:rsid w:val="0031153A"/>
    <w:rsid w:val="00311BB0"/>
    <w:rsid w:val="00321A90"/>
    <w:rsid w:val="00321AE9"/>
    <w:rsid w:val="00327363"/>
    <w:rsid w:val="00335369"/>
    <w:rsid w:val="00336B44"/>
    <w:rsid w:val="00336DDB"/>
    <w:rsid w:val="00341B5F"/>
    <w:rsid w:val="00343390"/>
    <w:rsid w:val="00343EF1"/>
    <w:rsid w:val="00345BC9"/>
    <w:rsid w:val="00347412"/>
    <w:rsid w:val="0034779F"/>
    <w:rsid w:val="00347B74"/>
    <w:rsid w:val="00351C15"/>
    <w:rsid w:val="00351D76"/>
    <w:rsid w:val="00351E0F"/>
    <w:rsid w:val="00352104"/>
    <w:rsid w:val="003526F7"/>
    <w:rsid w:val="0035569A"/>
    <w:rsid w:val="0036133C"/>
    <w:rsid w:val="003626DA"/>
    <w:rsid w:val="00362C09"/>
    <w:rsid w:val="00366789"/>
    <w:rsid w:val="00367C51"/>
    <w:rsid w:val="00381D81"/>
    <w:rsid w:val="00391EC5"/>
    <w:rsid w:val="003924B7"/>
    <w:rsid w:val="00394416"/>
    <w:rsid w:val="00395420"/>
    <w:rsid w:val="003966BC"/>
    <w:rsid w:val="003A0730"/>
    <w:rsid w:val="003A4DCE"/>
    <w:rsid w:val="003B29E5"/>
    <w:rsid w:val="003C51FD"/>
    <w:rsid w:val="003C52E6"/>
    <w:rsid w:val="003C619C"/>
    <w:rsid w:val="003D0B80"/>
    <w:rsid w:val="003D3753"/>
    <w:rsid w:val="003D696E"/>
    <w:rsid w:val="003E0641"/>
    <w:rsid w:val="003E364C"/>
    <w:rsid w:val="003E6C9B"/>
    <w:rsid w:val="003F1CF7"/>
    <w:rsid w:val="003F4713"/>
    <w:rsid w:val="0040126D"/>
    <w:rsid w:val="004020C9"/>
    <w:rsid w:val="0040215D"/>
    <w:rsid w:val="004075A3"/>
    <w:rsid w:val="0041333F"/>
    <w:rsid w:val="00415533"/>
    <w:rsid w:val="004166E9"/>
    <w:rsid w:val="004213C5"/>
    <w:rsid w:val="00424779"/>
    <w:rsid w:val="0043581C"/>
    <w:rsid w:val="00435A33"/>
    <w:rsid w:val="00436D0E"/>
    <w:rsid w:val="004379E7"/>
    <w:rsid w:val="00441235"/>
    <w:rsid w:val="00451577"/>
    <w:rsid w:val="004548A0"/>
    <w:rsid w:val="00457791"/>
    <w:rsid w:val="00467378"/>
    <w:rsid w:val="004674EC"/>
    <w:rsid w:val="00475553"/>
    <w:rsid w:val="004766C1"/>
    <w:rsid w:val="00480ED6"/>
    <w:rsid w:val="00481A5B"/>
    <w:rsid w:val="004856F5"/>
    <w:rsid w:val="00487DC5"/>
    <w:rsid w:val="0049100A"/>
    <w:rsid w:val="00497E3E"/>
    <w:rsid w:val="004B2735"/>
    <w:rsid w:val="004B3A06"/>
    <w:rsid w:val="004B5CD4"/>
    <w:rsid w:val="004B6121"/>
    <w:rsid w:val="004B6217"/>
    <w:rsid w:val="004C0E29"/>
    <w:rsid w:val="004C1AAC"/>
    <w:rsid w:val="004D014D"/>
    <w:rsid w:val="004D20F3"/>
    <w:rsid w:val="004E3C33"/>
    <w:rsid w:val="0050654E"/>
    <w:rsid w:val="00507CC6"/>
    <w:rsid w:val="005278AA"/>
    <w:rsid w:val="00527D3E"/>
    <w:rsid w:val="00536772"/>
    <w:rsid w:val="005442C2"/>
    <w:rsid w:val="00544DA2"/>
    <w:rsid w:val="00562923"/>
    <w:rsid w:val="00563F10"/>
    <w:rsid w:val="0056457A"/>
    <w:rsid w:val="00573E33"/>
    <w:rsid w:val="005743AF"/>
    <w:rsid w:val="005744E7"/>
    <w:rsid w:val="005879D3"/>
    <w:rsid w:val="00591540"/>
    <w:rsid w:val="00593747"/>
    <w:rsid w:val="00593A35"/>
    <w:rsid w:val="00596CA1"/>
    <w:rsid w:val="005A0D7B"/>
    <w:rsid w:val="005A447C"/>
    <w:rsid w:val="005A7CF7"/>
    <w:rsid w:val="005B79FB"/>
    <w:rsid w:val="005C007D"/>
    <w:rsid w:val="005C04A9"/>
    <w:rsid w:val="005C2438"/>
    <w:rsid w:val="005C24A0"/>
    <w:rsid w:val="005C7D4D"/>
    <w:rsid w:val="005E00B6"/>
    <w:rsid w:val="005E2B97"/>
    <w:rsid w:val="005E2EBB"/>
    <w:rsid w:val="005E70CA"/>
    <w:rsid w:val="005E725D"/>
    <w:rsid w:val="00601540"/>
    <w:rsid w:val="00604060"/>
    <w:rsid w:val="00604826"/>
    <w:rsid w:val="00605672"/>
    <w:rsid w:val="00606B2C"/>
    <w:rsid w:val="00607850"/>
    <w:rsid w:val="006103CD"/>
    <w:rsid w:val="0061512B"/>
    <w:rsid w:val="00615154"/>
    <w:rsid w:val="006156B6"/>
    <w:rsid w:val="0061571A"/>
    <w:rsid w:val="00622917"/>
    <w:rsid w:val="006252A9"/>
    <w:rsid w:val="00630BAD"/>
    <w:rsid w:val="00636AA2"/>
    <w:rsid w:val="00637EF9"/>
    <w:rsid w:val="00641B93"/>
    <w:rsid w:val="0065545D"/>
    <w:rsid w:val="00662A5E"/>
    <w:rsid w:val="0066326E"/>
    <w:rsid w:val="00664B54"/>
    <w:rsid w:val="006652B2"/>
    <w:rsid w:val="00667D94"/>
    <w:rsid w:val="00672E4D"/>
    <w:rsid w:val="00672E8E"/>
    <w:rsid w:val="00674F9C"/>
    <w:rsid w:val="00675D93"/>
    <w:rsid w:val="00677662"/>
    <w:rsid w:val="00680695"/>
    <w:rsid w:val="00687CB3"/>
    <w:rsid w:val="00695142"/>
    <w:rsid w:val="00697FAF"/>
    <w:rsid w:val="006A09F0"/>
    <w:rsid w:val="006A73F8"/>
    <w:rsid w:val="006A74ED"/>
    <w:rsid w:val="006B7E6D"/>
    <w:rsid w:val="006C14F3"/>
    <w:rsid w:val="006D2283"/>
    <w:rsid w:val="006D3C4A"/>
    <w:rsid w:val="006D5AD8"/>
    <w:rsid w:val="006D65B1"/>
    <w:rsid w:val="006F26E1"/>
    <w:rsid w:val="006F3445"/>
    <w:rsid w:val="006F3728"/>
    <w:rsid w:val="006F4B09"/>
    <w:rsid w:val="00703FC5"/>
    <w:rsid w:val="00707639"/>
    <w:rsid w:val="0071227E"/>
    <w:rsid w:val="00713B19"/>
    <w:rsid w:val="00720F04"/>
    <w:rsid w:val="00721268"/>
    <w:rsid w:val="007225CA"/>
    <w:rsid w:val="007300AF"/>
    <w:rsid w:val="007307ED"/>
    <w:rsid w:val="00730BBC"/>
    <w:rsid w:val="00731C2B"/>
    <w:rsid w:val="007343B3"/>
    <w:rsid w:val="00740C5C"/>
    <w:rsid w:val="00745FA4"/>
    <w:rsid w:val="00751BCD"/>
    <w:rsid w:val="00751C67"/>
    <w:rsid w:val="00755A10"/>
    <w:rsid w:val="007578A0"/>
    <w:rsid w:val="00760B4A"/>
    <w:rsid w:val="0076290A"/>
    <w:rsid w:val="007638BB"/>
    <w:rsid w:val="0076538A"/>
    <w:rsid w:val="00765C27"/>
    <w:rsid w:val="0077474D"/>
    <w:rsid w:val="007757EF"/>
    <w:rsid w:val="00775CA3"/>
    <w:rsid w:val="0078023B"/>
    <w:rsid w:val="007902E1"/>
    <w:rsid w:val="00792649"/>
    <w:rsid w:val="007A3240"/>
    <w:rsid w:val="007A5BB3"/>
    <w:rsid w:val="007B59B8"/>
    <w:rsid w:val="007C0864"/>
    <w:rsid w:val="007C17A7"/>
    <w:rsid w:val="007C28D7"/>
    <w:rsid w:val="007D1C3F"/>
    <w:rsid w:val="007D4943"/>
    <w:rsid w:val="007E034B"/>
    <w:rsid w:val="007E6311"/>
    <w:rsid w:val="007F334B"/>
    <w:rsid w:val="007F57CB"/>
    <w:rsid w:val="00802830"/>
    <w:rsid w:val="00803A03"/>
    <w:rsid w:val="0081052E"/>
    <w:rsid w:val="0081326F"/>
    <w:rsid w:val="00816D4B"/>
    <w:rsid w:val="00817287"/>
    <w:rsid w:val="0081783B"/>
    <w:rsid w:val="00824428"/>
    <w:rsid w:val="008266F1"/>
    <w:rsid w:val="008273B2"/>
    <w:rsid w:val="00832252"/>
    <w:rsid w:val="008322B6"/>
    <w:rsid w:val="00833B1E"/>
    <w:rsid w:val="00834CAF"/>
    <w:rsid w:val="0083780F"/>
    <w:rsid w:val="00846BD8"/>
    <w:rsid w:val="008470F0"/>
    <w:rsid w:val="008537CA"/>
    <w:rsid w:val="008542D5"/>
    <w:rsid w:val="0085569A"/>
    <w:rsid w:val="00855D80"/>
    <w:rsid w:val="00857317"/>
    <w:rsid w:val="008621F1"/>
    <w:rsid w:val="00862EDC"/>
    <w:rsid w:val="00863325"/>
    <w:rsid w:val="00876CE9"/>
    <w:rsid w:val="008779CB"/>
    <w:rsid w:val="00887994"/>
    <w:rsid w:val="00892F66"/>
    <w:rsid w:val="008A301E"/>
    <w:rsid w:val="008A30EC"/>
    <w:rsid w:val="008A67EA"/>
    <w:rsid w:val="008A7ACD"/>
    <w:rsid w:val="008C2AE9"/>
    <w:rsid w:val="008C71EC"/>
    <w:rsid w:val="008D10E5"/>
    <w:rsid w:val="008E57FF"/>
    <w:rsid w:val="008F0848"/>
    <w:rsid w:val="008F27F9"/>
    <w:rsid w:val="008F49D3"/>
    <w:rsid w:val="008F4F50"/>
    <w:rsid w:val="008F6541"/>
    <w:rsid w:val="008F6A9E"/>
    <w:rsid w:val="008F6BB0"/>
    <w:rsid w:val="008F7A37"/>
    <w:rsid w:val="009002C0"/>
    <w:rsid w:val="00902E13"/>
    <w:rsid w:val="00902E82"/>
    <w:rsid w:val="00907B10"/>
    <w:rsid w:val="009119AA"/>
    <w:rsid w:val="00911E5E"/>
    <w:rsid w:val="009154E3"/>
    <w:rsid w:val="0092390D"/>
    <w:rsid w:val="0093007C"/>
    <w:rsid w:val="009300D7"/>
    <w:rsid w:val="00930A99"/>
    <w:rsid w:val="00943B43"/>
    <w:rsid w:val="009449E7"/>
    <w:rsid w:val="0094665F"/>
    <w:rsid w:val="00953B2B"/>
    <w:rsid w:val="00960512"/>
    <w:rsid w:val="0096318A"/>
    <w:rsid w:val="00965E86"/>
    <w:rsid w:val="009757F9"/>
    <w:rsid w:val="00976258"/>
    <w:rsid w:val="00977C7D"/>
    <w:rsid w:val="00980CB9"/>
    <w:rsid w:val="00982A60"/>
    <w:rsid w:val="00990A2E"/>
    <w:rsid w:val="009958E6"/>
    <w:rsid w:val="009966B8"/>
    <w:rsid w:val="00997C8E"/>
    <w:rsid w:val="009A0A54"/>
    <w:rsid w:val="009A1A90"/>
    <w:rsid w:val="009A1ECA"/>
    <w:rsid w:val="009B082E"/>
    <w:rsid w:val="009B22C1"/>
    <w:rsid w:val="009B3881"/>
    <w:rsid w:val="009B493D"/>
    <w:rsid w:val="009B5F82"/>
    <w:rsid w:val="009C36D6"/>
    <w:rsid w:val="009C3C2C"/>
    <w:rsid w:val="009D0AA9"/>
    <w:rsid w:val="009D162A"/>
    <w:rsid w:val="009D1CD0"/>
    <w:rsid w:val="009D335C"/>
    <w:rsid w:val="009D50B7"/>
    <w:rsid w:val="009E4C4B"/>
    <w:rsid w:val="009F3477"/>
    <w:rsid w:val="009F7756"/>
    <w:rsid w:val="00A05368"/>
    <w:rsid w:val="00A1606D"/>
    <w:rsid w:val="00A16CBC"/>
    <w:rsid w:val="00A16EE8"/>
    <w:rsid w:val="00A22534"/>
    <w:rsid w:val="00A24897"/>
    <w:rsid w:val="00A27818"/>
    <w:rsid w:val="00A301A4"/>
    <w:rsid w:val="00A31AF8"/>
    <w:rsid w:val="00A32331"/>
    <w:rsid w:val="00A373D1"/>
    <w:rsid w:val="00A37BB8"/>
    <w:rsid w:val="00A41548"/>
    <w:rsid w:val="00A43326"/>
    <w:rsid w:val="00A501D5"/>
    <w:rsid w:val="00A56A5B"/>
    <w:rsid w:val="00A678F8"/>
    <w:rsid w:val="00A7045B"/>
    <w:rsid w:val="00A7231D"/>
    <w:rsid w:val="00A83769"/>
    <w:rsid w:val="00A90413"/>
    <w:rsid w:val="00A95EC0"/>
    <w:rsid w:val="00AA0EF7"/>
    <w:rsid w:val="00AA18DC"/>
    <w:rsid w:val="00AA19C1"/>
    <w:rsid w:val="00AA1EE3"/>
    <w:rsid w:val="00AB74B7"/>
    <w:rsid w:val="00AC0F77"/>
    <w:rsid w:val="00AC1A66"/>
    <w:rsid w:val="00AC3FB9"/>
    <w:rsid w:val="00AD76C8"/>
    <w:rsid w:val="00AE2439"/>
    <w:rsid w:val="00AE3B50"/>
    <w:rsid w:val="00AE4BE2"/>
    <w:rsid w:val="00AE55EF"/>
    <w:rsid w:val="00AE6578"/>
    <w:rsid w:val="00AE7C6C"/>
    <w:rsid w:val="00B01A3B"/>
    <w:rsid w:val="00B02268"/>
    <w:rsid w:val="00B0323E"/>
    <w:rsid w:val="00B067EB"/>
    <w:rsid w:val="00B07300"/>
    <w:rsid w:val="00B10057"/>
    <w:rsid w:val="00B1126D"/>
    <w:rsid w:val="00B11F3A"/>
    <w:rsid w:val="00B13952"/>
    <w:rsid w:val="00B21093"/>
    <w:rsid w:val="00B218F5"/>
    <w:rsid w:val="00B25C28"/>
    <w:rsid w:val="00B30890"/>
    <w:rsid w:val="00B366CF"/>
    <w:rsid w:val="00B40654"/>
    <w:rsid w:val="00B430C7"/>
    <w:rsid w:val="00B44F0B"/>
    <w:rsid w:val="00B44F7E"/>
    <w:rsid w:val="00B53007"/>
    <w:rsid w:val="00B54387"/>
    <w:rsid w:val="00B55927"/>
    <w:rsid w:val="00B60330"/>
    <w:rsid w:val="00B6512A"/>
    <w:rsid w:val="00B66919"/>
    <w:rsid w:val="00B71026"/>
    <w:rsid w:val="00B75FB4"/>
    <w:rsid w:val="00B8272A"/>
    <w:rsid w:val="00B874DE"/>
    <w:rsid w:val="00B91381"/>
    <w:rsid w:val="00B915E8"/>
    <w:rsid w:val="00B925DC"/>
    <w:rsid w:val="00BA2851"/>
    <w:rsid w:val="00BA537D"/>
    <w:rsid w:val="00BA55BD"/>
    <w:rsid w:val="00BA7277"/>
    <w:rsid w:val="00BB3A55"/>
    <w:rsid w:val="00BC13C5"/>
    <w:rsid w:val="00BD3DB6"/>
    <w:rsid w:val="00BD400C"/>
    <w:rsid w:val="00BD7730"/>
    <w:rsid w:val="00BE0B7E"/>
    <w:rsid w:val="00BF3D47"/>
    <w:rsid w:val="00BF4DDE"/>
    <w:rsid w:val="00C03ED2"/>
    <w:rsid w:val="00C065A5"/>
    <w:rsid w:val="00C07493"/>
    <w:rsid w:val="00C11FD4"/>
    <w:rsid w:val="00C14AB9"/>
    <w:rsid w:val="00C1707D"/>
    <w:rsid w:val="00C21F41"/>
    <w:rsid w:val="00C246F8"/>
    <w:rsid w:val="00C273D7"/>
    <w:rsid w:val="00C304A1"/>
    <w:rsid w:val="00C3271C"/>
    <w:rsid w:val="00C36A42"/>
    <w:rsid w:val="00C42E6E"/>
    <w:rsid w:val="00C439A6"/>
    <w:rsid w:val="00C4637A"/>
    <w:rsid w:val="00C51631"/>
    <w:rsid w:val="00C5340E"/>
    <w:rsid w:val="00C543FD"/>
    <w:rsid w:val="00C57127"/>
    <w:rsid w:val="00C601AF"/>
    <w:rsid w:val="00C628DB"/>
    <w:rsid w:val="00C6321D"/>
    <w:rsid w:val="00C63EF0"/>
    <w:rsid w:val="00C654B0"/>
    <w:rsid w:val="00C70BAA"/>
    <w:rsid w:val="00C71339"/>
    <w:rsid w:val="00C74403"/>
    <w:rsid w:val="00C74554"/>
    <w:rsid w:val="00C75C7E"/>
    <w:rsid w:val="00C912AF"/>
    <w:rsid w:val="00C92763"/>
    <w:rsid w:val="00CA0661"/>
    <w:rsid w:val="00CA1095"/>
    <w:rsid w:val="00CA252F"/>
    <w:rsid w:val="00CA338C"/>
    <w:rsid w:val="00CA618E"/>
    <w:rsid w:val="00CB4C1A"/>
    <w:rsid w:val="00CB5838"/>
    <w:rsid w:val="00CB5F80"/>
    <w:rsid w:val="00CB6F06"/>
    <w:rsid w:val="00CD48CB"/>
    <w:rsid w:val="00CD577A"/>
    <w:rsid w:val="00CD5918"/>
    <w:rsid w:val="00CE30E7"/>
    <w:rsid w:val="00CE41F3"/>
    <w:rsid w:val="00CF0387"/>
    <w:rsid w:val="00CF13E4"/>
    <w:rsid w:val="00CF1CCD"/>
    <w:rsid w:val="00CF2EF4"/>
    <w:rsid w:val="00D011CB"/>
    <w:rsid w:val="00D03BBA"/>
    <w:rsid w:val="00D06452"/>
    <w:rsid w:val="00D10BEC"/>
    <w:rsid w:val="00D10CC6"/>
    <w:rsid w:val="00D12CCB"/>
    <w:rsid w:val="00D20546"/>
    <w:rsid w:val="00D2211B"/>
    <w:rsid w:val="00D2771D"/>
    <w:rsid w:val="00D31E4C"/>
    <w:rsid w:val="00D35E19"/>
    <w:rsid w:val="00D40DAC"/>
    <w:rsid w:val="00D45E0B"/>
    <w:rsid w:val="00D47877"/>
    <w:rsid w:val="00D56D20"/>
    <w:rsid w:val="00D61BAF"/>
    <w:rsid w:val="00D6233D"/>
    <w:rsid w:val="00D82665"/>
    <w:rsid w:val="00D83077"/>
    <w:rsid w:val="00D8438E"/>
    <w:rsid w:val="00D97A53"/>
    <w:rsid w:val="00DA0F27"/>
    <w:rsid w:val="00DA1663"/>
    <w:rsid w:val="00DA2994"/>
    <w:rsid w:val="00DA6BCF"/>
    <w:rsid w:val="00DB1B67"/>
    <w:rsid w:val="00DB6139"/>
    <w:rsid w:val="00DB7349"/>
    <w:rsid w:val="00DB7DD6"/>
    <w:rsid w:val="00DC1E99"/>
    <w:rsid w:val="00DC4C2A"/>
    <w:rsid w:val="00DD1D08"/>
    <w:rsid w:val="00DD2934"/>
    <w:rsid w:val="00DD47FF"/>
    <w:rsid w:val="00DE39EC"/>
    <w:rsid w:val="00DE5DFD"/>
    <w:rsid w:val="00DE5F00"/>
    <w:rsid w:val="00DE6412"/>
    <w:rsid w:val="00DF010E"/>
    <w:rsid w:val="00DF46F7"/>
    <w:rsid w:val="00DF6753"/>
    <w:rsid w:val="00DF6FE4"/>
    <w:rsid w:val="00DF7405"/>
    <w:rsid w:val="00E021A1"/>
    <w:rsid w:val="00E1389A"/>
    <w:rsid w:val="00E2181A"/>
    <w:rsid w:val="00E272A4"/>
    <w:rsid w:val="00E331AE"/>
    <w:rsid w:val="00E332DE"/>
    <w:rsid w:val="00E3612D"/>
    <w:rsid w:val="00E378B4"/>
    <w:rsid w:val="00E40D7C"/>
    <w:rsid w:val="00E430DE"/>
    <w:rsid w:val="00E46F90"/>
    <w:rsid w:val="00E47397"/>
    <w:rsid w:val="00E50648"/>
    <w:rsid w:val="00E563DA"/>
    <w:rsid w:val="00E62AD9"/>
    <w:rsid w:val="00E67100"/>
    <w:rsid w:val="00E81071"/>
    <w:rsid w:val="00E85E93"/>
    <w:rsid w:val="00E90AF7"/>
    <w:rsid w:val="00EA1123"/>
    <w:rsid w:val="00EA1EF5"/>
    <w:rsid w:val="00EA425F"/>
    <w:rsid w:val="00EA78DA"/>
    <w:rsid w:val="00EB32F7"/>
    <w:rsid w:val="00EB34DA"/>
    <w:rsid w:val="00EC183A"/>
    <w:rsid w:val="00EC1903"/>
    <w:rsid w:val="00ED1F63"/>
    <w:rsid w:val="00ED2F66"/>
    <w:rsid w:val="00ED52C5"/>
    <w:rsid w:val="00EDC416"/>
    <w:rsid w:val="00EDFD8A"/>
    <w:rsid w:val="00EF15A5"/>
    <w:rsid w:val="00EF4F27"/>
    <w:rsid w:val="00F002FA"/>
    <w:rsid w:val="00F00F15"/>
    <w:rsid w:val="00F05369"/>
    <w:rsid w:val="00F05671"/>
    <w:rsid w:val="00F05EB8"/>
    <w:rsid w:val="00F106BF"/>
    <w:rsid w:val="00F13C6B"/>
    <w:rsid w:val="00F14805"/>
    <w:rsid w:val="00F15216"/>
    <w:rsid w:val="00F15662"/>
    <w:rsid w:val="00F17A1A"/>
    <w:rsid w:val="00F212A7"/>
    <w:rsid w:val="00F3597F"/>
    <w:rsid w:val="00F403A0"/>
    <w:rsid w:val="00F43C86"/>
    <w:rsid w:val="00F55E3F"/>
    <w:rsid w:val="00F61CB1"/>
    <w:rsid w:val="00F67BD0"/>
    <w:rsid w:val="00F75E2E"/>
    <w:rsid w:val="00F7607E"/>
    <w:rsid w:val="00F8177F"/>
    <w:rsid w:val="00F82D1C"/>
    <w:rsid w:val="00F838C3"/>
    <w:rsid w:val="00F91549"/>
    <w:rsid w:val="00F9574A"/>
    <w:rsid w:val="00F96779"/>
    <w:rsid w:val="00FB56CB"/>
    <w:rsid w:val="00FC2620"/>
    <w:rsid w:val="00FC7F1B"/>
    <w:rsid w:val="00FD11A6"/>
    <w:rsid w:val="00FD4044"/>
    <w:rsid w:val="00FE0FC5"/>
    <w:rsid w:val="00FE3FBC"/>
    <w:rsid w:val="00FE6962"/>
    <w:rsid w:val="00FF4472"/>
    <w:rsid w:val="00FF735A"/>
    <w:rsid w:val="016E82E3"/>
    <w:rsid w:val="019DA532"/>
    <w:rsid w:val="01C11604"/>
    <w:rsid w:val="0210992D"/>
    <w:rsid w:val="0281D8E5"/>
    <w:rsid w:val="02D40DEF"/>
    <w:rsid w:val="03ED0098"/>
    <w:rsid w:val="03F509FE"/>
    <w:rsid w:val="04A4DF7E"/>
    <w:rsid w:val="04C1CD61"/>
    <w:rsid w:val="05A4A9CE"/>
    <w:rsid w:val="05ABD86F"/>
    <w:rsid w:val="061EECF1"/>
    <w:rsid w:val="06E484CC"/>
    <w:rsid w:val="06F37FDE"/>
    <w:rsid w:val="06FADB73"/>
    <w:rsid w:val="0754F383"/>
    <w:rsid w:val="080C5CC0"/>
    <w:rsid w:val="08766288"/>
    <w:rsid w:val="08935ADC"/>
    <w:rsid w:val="0895EF26"/>
    <w:rsid w:val="08B4A33B"/>
    <w:rsid w:val="08DE770D"/>
    <w:rsid w:val="08E6D66D"/>
    <w:rsid w:val="08F68990"/>
    <w:rsid w:val="0910F6F2"/>
    <w:rsid w:val="0914EF89"/>
    <w:rsid w:val="09A3D4FA"/>
    <w:rsid w:val="0A12492C"/>
    <w:rsid w:val="0A419539"/>
    <w:rsid w:val="0A58F903"/>
    <w:rsid w:val="0AE18963"/>
    <w:rsid w:val="0B39A111"/>
    <w:rsid w:val="0B3BB100"/>
    <w:rsid w:val="0BD093A5"/>
    <w:rsid w:val="0C01A754"/>
    <w:rsid w:val="0C18CC1B"/>
    <w:rsid w:val="0CA17943"/>
    <w:rsid w:val="0CD173DB"/>
    <w:rsid w:val="0D7441B9"/>
    <w:rsid w:val="0DD12B4E"/>
    <w:rsid w:val="0DD162E9"/>
    <w:rsid w:val="0DF63D94"/>
    <w:rsid w:val="0DFC2F90"/>
    <w:rsid w:val="0E1658F4"/>
    <w:rsid w:val="0E16EF2C"/>
    <w:rsid w:val="0E69B561"/>
    <w:rsid w:val="0EB9761D"/>
    <w:rsid w:val="0F4B04B9"/>
    <w:rsid w:val="0FA9455B"/>
    <w:rsid w:val="0FB70DF3"/>
    <w:rsid w:val="0FCFEFCE"/>
    <w:rsid w:val="0FD6D5D0"/>
    <w:rsid w:val="0FFFD3E7"/>
    <w:rsid w:val="104A84BC"/>
    <w:rsid w:val="111E9854"/>
    <w:rsid w:val="112D151E"/>
    <w:rsid w:val="113983B0"/>
    <w:rsid w:val="1172BC19"/>
    <w:rsid w:val="118D9C1D"/>
    <w:rsid w:val="11C43086"/>
    <w:rsid w:val="126B88C5"/>
    <w:rsid w:val="12FF06E3"/>
    <w:rsid w:val="1335B467"/>
    <w:rsid w:val="1365735C"/>
    <w:rsid w:val="138010B0"/>
    <w:rsid w:val="13ABC44C"/>
    <w:rsid w:val="13E1A06F"/>
    <w:rsid w:val="13EF62B2"/>
    <w:rsid w:val="1415ED8F"/>
    <w:rsid w:val="142CC7CF"/>
    <w:rsid w:val="145F0188"/>
    <w:rsid w:val="14615BD2"/>
    <w:rsid w:val="146EC558"/>
    <w:rsid w:val="14A2F780"/>
    <w:rsid w:val="14B9E37C"/>
    <w:rsid w:val="15060980"/>
    <w:rsid w:val="150878E1"/>
    <w:rsid w:val="15555706"/>
    <w:rsid w:val="15EC63B6"/>
    <w:rsid w:val="15F0EBFE"/>
    <w:rsid w:val="1634712F"/>
    <w:rsid w:val="163BAAC3"/>
    <w:rsid w:val="165E980F"/>
    <w:rsid w:val="16AE1E45"/>
    <w:rsid w:val="1736402B"/>
    <w:rsid w:val="175E24E4"/>
    <w:rsid w:val="1769B62D"/>
    <w:rsid w:val="1781EDE2"/>
    <w:rsid w:val="179C4395"/>
    <w:rsid w:val="17BF6CA8"/>
    <w:rsid w:val="185F3BA3"/>
    <w:rsid w:val="18988AAA"/>
    <w:rsid w:val="18B06A40"/>
    <w:rsid w:val="18BC34D2"/>
    <w:rsid w:val="19D174F9"/>
    <w:rsid w:val="1A5490AB"/>
    <w:rsid w:val="1AE1228B"/>
    <w:rsid w:val="1AF70BCB"/>
    <w:rsid w:val="1AF8F480"/>
    <w:rsid w:val="1B03B835"/>
    <w:rsid w:val="1B4193BF"/>
    <w:rsid w:val="1BCD43B0"/>
    <w:rsid w:val="1BDCC934"/>
    <w:rsid w:val="1BF7BDA4"/>
    <w:rsid w:val="1C0ADEBE"/>
    <w:rsid w:val="1C315D75"/>
    <w:rsid w:val="1C4395DE"/>
    <w:rsid w:val="1C51C149"/>
    <w:rsid w:val="1C5F9FDF"/>
    <w:rsid w:val="1C735E80"/>
    <w:rsid w:val="1CA3AD23"/>
    <w:rsid w:val="1CD964D8"/>
    <w:rsid w:val="1CE652A6"/>
    <w:rsid w:val="1D80BE63"/>
    <w:rsid w:val="1DEE8B23"/>
    <w:rsid w:val="1E0069DF"/>
    <w:rsid w:val="1E499523"/>
    <w:rsid w:val="1E4FCDDB"/>
    <w:rsid w:val="1E9BB6F4"/>
    <w:rsid w:val="1ECFE3CF"/>
    <w:rsid w:val="1F207DD4"/>
    <w:rsid w:val="1F828F9F"/>
    <w:rsid w:val="1FAEC0FF"/>
    <w:rsid w:val="202C1A57"/>
    <w:rsid w:val="2033A973"/>
    <w:rsid w:val="20913D14"/>
    <w:rsid w:val="20DE0093"/>
    <w:rsid w:val="21263DB5"/>
    <w:rsid w:val="214BC5A1"/>
    <w:rsid w:val="21575F4F"/>
    <w:rsid w:val="218B6C56"/>
    <w:rsid w:val="21E07FB0"/>
    <w:rsid w:val="224969CA"/>
    <w:rsid w:val="2254AF35"/>
    <w:rsid w:val="2295FA3A"/>
    <w:rsid w:val="22EEACE2"/>
    <w:rsid w:val="235D2D3D"/>
    <w:rsid w:val="23A327F5"/>
    <w:rsid w:val="23A93A28"/>
    <w:rsid w:val="2457046E"/>
    <w:rsid w:val="24ADDDAA"/>
    <w:rsid w:val="24C0FEFF"/>
    <w:rsid w:val="24D06E2E"/>
    <w:rsid w:val="259E6693"/>
    <w:rsid w:val="25C2F95C"/>
    <w:rsid w:val="2609BB09"/>
    <w:rsid w:val="263C1232"/>
    <w:rsid w:val="264399F3"/>
    <w:rsid w:val="26AF6C76"/>
    <w:rsid w:val="271AFECF"/>
    <w:rsid w:val="27377C45"/>
    <w:rsid w:val="276A660D"/>
    <w:rsid w:val="279CE54F"/>
    <w:rsid w:val="279D8236"/>
    <w:rsid w:val="27C02FAE"/>
    <w:rsid w:val="27D79FE9"/>
    <w:rsid w:val="27EA58B0"/>
    <w:rsid w:val="2804AF92"/>
    <w:rsid w:val="280BF7C1"/>
    <w:rsid w:val="2900D86F"/>
    <w:rsid w:val="297A25DF"/>
    <w:rsid w:val="2983CDFF"/>
    <w:rsid w:val="2987807E"/>
    <w:rsid w:val="2A1C87D9"/>
    <w:rsid w:val="2A42259D"/>
    <w:rsid w:val="2A4262A3"/>
    <w:rsid w:val="2A96A79E"/>
    <w:rsid w:val="2AF433EB"/>
    <w:rsid w:val="2B16F37E"/>
    <w:rsid w:val="2BEBBB20"/>
    <w:rsid w:val="2C044611"/>
    <w:rsid w:val="2C076435"/>
    <w:rsid w:val="2C66B7BD"/>
    <w:rsid w:val="2C97193A"/>
    <w:rsid w:val="2C9C8B29"/>
    <w:rsid w:val="2D18DF90"/>
    <w:rsid w:val="2D1EBC86"/>
    <w:rsid w:val="2DB59680"/>
    <w:rsid w:val="2E57BA3D"/>
    <w:rsid w:val="2FA4CF26"/>
    <w:rsid w:val="3069F3EC"/>
    <w:rsid w:val="30B5A9A5"/>
    <w:rsid w:val="30DB2DFC"/>
    <w:rsid w:val="31173AFE"/>
    <w:rsid w:val="3119C105"/>
    <w:rsid w:val="31279CAC"/>
    <w:rsid w:val="314AF2C2"/>
    <w:rsid w:val="31BF7240"/>
    <w:rsid w:val="32616ADC"/>
    <w:rsid w:val="326C8DDC"/>
    <w:rsid w:val="327D5A4A"/>
    <w:rsid w:val="335122EB"/>
    <w:rsid w:val="341CEC6D"/>
    <w:rsid w:val="34509AA4"/>
    <w:rsid w:val="352918C0"/>
    <w:rsid w:val="3542D141"/>
    <w:rsid w:val="35D24B6D"/>
    <w:rsid w:val="365D4F05"/>
    <w:rsid w:val="37073CE8"/>
    <w:rsid w:val="372285AF"/>
    <w:rsid w:val="37F9CE51"/>
    <w:rsid w:val="3866168E"/>
    <w:rsid w:val="38A760B6"/>
    <w:rsid w:val="38B9953D"/>
    <w:rsid w:val="38C8A29D"/>
    <w:rsid w:val="39028BBB"/>
    <w:rsid w:val="3917C86B"/>
    <w:rsid w:val="3973FE81"/>
    <w:rsid w:val="39910885"/>
    <w:rsid w:val="39AF2845"/>
    <w:rsid w:val="39C5D8B6"/>
    <w:rsid w:val="3A04DBE7"/>
    <w:rsid w:val="3A0950A6"/>
    <w:rsid w:val="3A742B69"/>
    <w:rsid w:val="3AC5B583"/>
    <w:rsid w:val="3B14E826"/>
    <w:rsid w:val="3B6A8C74"/>
    <w:rsid w:val="3BDA89EC"/>
    <w:rsid w:val="3C5A66DF"/>
    <w:rsid w:val="3C5BBC0C"/>
    <w:rsid w:val="3CEB847C"/>
    <w:rsid w:val="3E358A50"/>
    <w:rsid w:val="3E572EEA"/>
    <w:rsid w:val="3E850D78"/>
    <w:rsid w:val="3EC5B2B4"/>
    <w:rsid w:val="3F32C8F4"/>
    <w:rsid w:val="3F9C32DA"/>
    <w:rsid w:val="3FC65956"/>
    <w:rsid w:val="3FDA846B"/>
    <w:rsid w:val="3FE4284F"/>
    <w:rsid w:val="40154DA9"/>
    <w:rsid w:val="404DB43F"/>
    <w:rsid w:val="4052B3F2"/>
    <w:rsid w:val="40ABD703"/>
    <w:rsid w:val="40C060C9"/>
    <w:rsid w:val="40DFEC0D"/>
    <w:rsid w:val="41124F4A"/>
    <w:rsid w:val="412C6187"/>
    <w:rsid w:val="4167D757"/>
    <w:rsid w:val="4192A5C0"/>
    <w:rsid w:val="41A79507"/>
    <w:rsid w:val="41B3B91F"/>
    <w:rsid w:val="41B3EAB9"/>
    <w:rsid w:val="4201213D"/>
    <w:rsid w:val="421D2D7B"/>
    <w:rsid w:val="425CC4CC"/>
    <w:rsid w:val="42F0645B"/>
    <w:rsid w:val="430623A6"/>
    <w:rsid w:val="431FA433"/>
    <w:rsid w:val="432FEA91"/>
    <w:rsid w:val="4350C0A0"/>
    <w:rsid w:val="439A2B5D"/>
    <w:rsid w:val="43AF50F5"/>
    <w:rsid w:val="43EB8501"/>
    <w:rsid w:val="44092F2A"/>
    <w:rsid w:val="4414E7BC"/>
    <w:rsid w:val="44168F50"/>
    <w:rsid w:val="450F3022"/>
    <w:rsid w:val="4544D590"/>
    <w:rsid w:val="45882B11"/>
    <w:rsid w:val="459EB0C7"/>
    <w:rsid w:val="45C28DBC"/>
    <w:rsid w:val="45DD8280"/>
    <w:rsid w:val="4611C460"/>
    <w:rsid w:val="4620F13B"/>
    <w:rsid w:val="4681966F"/>
    <w:rsid w:val="46CBBFE6"/>
    <w:rsid w:val="4781BCD4"/>
    <w:rsid w:val="47971047"/>
    <w:rsid w:val="47D35551"/>
    <w:rsid w:val="47DE30CE"/>
    <w:rsid w:val="47EBB79E"/>
    <w:rsid w:val="4822EA21"/>
    <w:rsid w:val="48412A79"/>
    <w:rsid w:val="4850701A"/>
    <w:rsid w:val="48524D24"/>
    <w:rsid w:val="48B9CF42"/>
    <w:rsid w:val="497C6777"/>
    <w:rsid w:val="49CA9278"/>
    <w:rsid w:val="4A9868DB"/>
    <w:rsid w:val="4AA25E49"/>
    <w:rsid w:val="4AC36DDC"/>
    <w:rsid w:val="4B46FC50"/>
    <w:rsid w:val="4B67F725"/>
    <w:rsid w:val="4B8BA311"/>
    <w:rsid w:val="4BD05333"/>
    <w:rsid w:val="4BEF4D10"/>
    <w:rsid w:val="4C2D98ED"/>
    <w:rsid w:val="4D33728A"/>
    <w:rsid w:val="4D6C9CC7"/>
    <w:rsid w:val="4D76069D"/>
    <w:rsid w:val="4D8498B6"/>
    <w:rsid w:val="4E37BAC8"/>
    <w:rsid w:val="4EB90ED0"/>
    <w:rsid w:val="4EC3F695"/>
    <w:rsid w:val="4ED48017"/>
    <w:rsid w:val="4F222923"/>
    <w:rsid w:val="4F536DB4"/>
    <w:rsid w:val="4F563D41"/>
    <w:rsid w:val="4FEAF2A3"/>
    <w:rsid w:val="5034C6B7"/>
    <w:rsid w:val="503545ED"/>
    <w:rsid w:val="505E4C28"/>
    <w:rsid w:val="506997CA"/>
    <w:rsid w:val="508BF586"/>
    <w:rsid w:val="50B41FB0"/>
    <w:rsid w:val="50B642DE"/>
    <w:rsid w:val="50B69BE0"/>
    <w:rsid w:val="510ACC54"/>
    <w:rsid w:val="5122D9C1"/>
    <w:rsid w:val="512ACF0E"/>
    <w:rsid w:val="514DC5A9"/>
    <w:rsid w:val="5153628D"/>
    <w:rsid w:val="516141EA"/>
    <w:rsid w:val="51E04202"/>
    <w:rsid w:val="51F524E8"/>
    <w:rsid w:val="5414AFE0"/>
    <w:rsid w:val="543FBCF4"/>
    <w:rsid w:val="546637A9"/>
    <w:rsid w:val="54BECF74"/>
    <w:rsid w:val="553D17BB"/>
    <w:rsid w:val="55A9D232"/>
    <w:rsid w:val="55C51330"/>
    <w:rsid w:val="563959D6"/>
    <w:rsid w:val="568C7753"/>
    <w:rsid w:val="56A616FF"/>
    <w:rsid w:val="56BAB7B7"/>
    <w:rsid w:val="56D6F993"/>
    <w:rsid w:val="5725275A"/>
    <w:rsid w:val="5747C004"/>
    <w:rsid w:val="5749B14F"/>
    <w:rsid w:val="57AB4826"/>
    <w:rsid w:val="57B0281E"/>
    <w:rsid w:val="57F19B15"/>
    <w:rsid w:val="57F41183"/>
    <w:rsid w:val="581A0175"/>
    <w:rsid w:val="58A79DF8"/>
    <w:rsid w:val="58BC12AF"/>
    <w:rsid w:val="591DE062"/>
    <w:rsid w:val="59281AFC"/>
    <w:rsid w:val="5948E600"/>
    <w:rsid w:val="598D93BD"/>
    <w:rsid w:val="59A9329D"/>
    <w:rsid w:val="59CA11E2"/>
    <w:rsid w:val="5AA537C0"/>
    <w:rsid w:val="5C3DE50C"/>
    <w:rsid w:val="5C3F3971"/>
    <w:rsid w:val="5CAF74A2"/>
    <w:rsid w:val="5D73CD31"/>
    <w:rsid w:val="5DCDD35A"/>
    <w:rsid w:val="5E31AFB8"/>
    <w:rsid w:val="5E49E099"/>
    <w:rsid w:val="5E58D736"/>
    <w:rsid w:val="5E824069"/>
    <w:rsid w:val="5E8B662E"/>
    <w:rsid w:val="5E93E7BB"/>
    <w:rsid w:val="5E93F982"/>
    <w:rsid w:val="5E98E8CF"/>
    <w:rsid w:val="5F3264C7"/>
    <w:rsid w:val="5F50F5E0"/>
    <w:rsid w:val="5F5726EC"/>
    <w:rsid w:val="5F682B07"/>
    <w:rsid w:val="5F94288F"/>
    <w:rsid w:val="5FA5FC44"/>
    <w:rsid w:val="6001E7AB"/>
    <w:rsid w:val="6027BBC3"/>
    <w:rsid w:val="604AC99C"/>
    <w:rsid w:val="60789076"/>
    <w:rsid w:val="60885C3A"/>
    <w:rsid w:val="60BA7AF3"/>
    <w:rsid w:val="60C157AF"/>
    <w:rsid w:val="60ED0BCA"/>
    <w:rsid w:val="614EF5A6"/>
    <w:rsid w:val="61AD8DB2"/>
    <w:rsid w:val="61D8467E"/>
    <w:rsid w:val="61DA0D22"/>
    <w:rsid w:val="61EE4F91"/>
    <w:rsid w:val="62510C80"/>
    <w:rsid w:val="62C59489"/>
    <w:rsid w:val="62F0E394"/>
    <w:rsid w:val="62F9856F"/>
    <w:rsid w:val="6302F807"/>
    <w:rsid w:val="6371C796"/>
    <w:rsid w:val="6381251F"/>
    <w:rsid w:val="63B1F3EA"/>
    <w:rsid w:val="64856E4E"/>
    <w:rsid w:val="64DD45B7"/>
    <w:rsid w:val="653BE014"/>
    <w:rsid w:val="65E174ED"/>
    <w:rsid w:val="6608E5C4"/>
    <w:rsid w:val="661839F3"/>
    <w:rsid w:val="66C4010A"/>
    <w:rsid w:val="6805348D"/>
    <w:rsid w:val="68063B55"/>
    <w:rsid w:val="6816BADA"/>
    <w:rsid w:val="68641A46"/>
    <w:rsid w:val="68E9F227"/>
    <w:rsid w:val="690F973D"/>
    <w:rsid w:val="6915F7F6"/>
    <w:rsid w:val="692A5703"/>
    <w:rsid w:val="69328BB6"/>
    <w:rsid w:val="69A73F69"/>
    <w:rsid w:val="69AA27D9"/>
    <w:rsid w:val="69C737A8"/>
    <w:rsid w:val="69CB58E4"/>
    <w:rsid w:val="69F99F4B"/>
    <w:rsid w:val="6A69F03B"/>
    <w:rsid w:val="6A94294B"/>
    <w:rsid w:val="6AE2C186"/>
    <w:rsid w:val="6B22ECCD"/>
    <w:rsid w:val="6B3DD5A8"/>
    <w:rsid w:val="6B6DD04C"/>
    <w:rsid w:val="6B7D41D1"/>
    <w:rsid w:val="6BA3F187"/>
    <w:rsid w:val="6C47D553"/>
    <w:rsid w:val="6C488EE0"/>
    <w:rsid w:val="6CDBDB7B"/>
    <w:rsid w:val="6D01A6BE"/>
    <w:rsid w:val="6D0F4463"/>
    <w:rsid w:val="6D3B7904"/>
    <w:rsid w:val="6D69F709"/>
    <w:rsid w:val="6D9BFFA5"/>
    <w:rsid w:val="6DA1EDEB"/>
    <w:rsid w:val="6E0068FE"/>
    <w:rsid w:val="6EC3FDEF"/>
    <w:rsid w:val="6ED8DF95"/>
    <w:rsid w:val="6EE14631"/>
    <w:rsid w:val="6EF314CC"/>
    <w:rsid w:val="6F4F1F42"/>
    <w:rsid w:val="6F74B975"/>
    <w:rsid w:val="6F9EFED7"/>
    <w:rsid w:val="6FBD87C3"/>
    <w:rsid w:val="6FD44AA3"/>
    <w:rsid w:val="6FE4A56B"/>
    <w:rsid w:val="6FFC20E8"/>
    <w:rsid w:val="7042DC10"/>
    <w:rsid w:val="705F04D5"/>
    <w:rsid w:val="70874B27"/>
    <w:rsid w:val="70F13182"/>
    <w:rsid w:val="7109543E"/>
    <w:rsid w:val="711A453D"/>
    <w:rsid w:val="7181CFB8"/>
    <w:rsid w:val="71E5EA30"/>
    <w:rsid w:val="720CFB46"/>
    <w:rsid w:val="723860A4"/>
    <w:rsid w:val="725A0AF1"/>
    <w:rsid w:val="72EC4119"/>
    <w:rsid w:val="732B7449"/>
    <w:rsid w:val="73670E72"/>
    <w:rsid w:val="738523D8"/>
    <w:rsid w:val="73968D16"/>
    <w:rsid w:val="739FE24A"/>
    <w:rsid w:val="73F4C37D"/>
    <w:rsid w:val="7435E914"/>
    <w:rsid w:val="7459270C"/>
    <w:rsid w:val="74AD93DA"/>
    <w:rsid w:val="756E7ABE"/>
    <w:rsid w:val="75A10E39"/>
    <w:rsid w:val="75E76D10"/>
    <w:rsid w:val="766E3217"/>
    <w:rsid w:val="76FBFFEA"/>
    <w:rsid w:val="773754FA"/>
    <w:rsid w:val="7741F0D2"/>
    <w:rsid w:val="777C98DB"/>
    <w:rsid w:val="778C8CF5"/>
    <w:rsid w:val="7817091B"/>
    <w:rsid w:val="78291949"/>
    <w:rsid w:val="78FF775C"/>
    <w:rsid w:val="792A4054"/>
    <w:rsid w:val="79B9C280"/>
    <w:rsid w:val="79CEF8DB"/>
    <w:rsid w:val="7A0DC31D"/>
    <w:rsid w:val="7A161EBB"/>
    <w:rsid w:val="7A213BA7"/>
    <w:rsid w:val="7A2ED7CA"/>
    <w:rsid w:val="7AABA44A"/>
    <w:rsid w:val="7AF55474"/>
    <w:rsid w:val="7B2AB5CA"/>
    <w:rsid w:val="7B8AAAE4"/>
    <w:rsid w:val="7BA3888A"/>
    <w:rsid w:val="7BC94655"/>
    <w:rsid w:val="7BECECF6"/>
    <w:rsid w:val="7BF7EFA4"/>
    <w:rsid w:val="7C0366AC"/>
    <w:rsid w:val="7C2B82C7"/>
    <w:rsid w:val="7C886260"/>
    <w:rsid w:val="7CEC3DD0"/>
    <w:rsid w:val="7CFBB374"/>
    <w:rsid w:val="7D0BCA49"/>
    <w:rsid w:val="7D7C5F1F"/>
    <w:rsid w:val="7D83E9EB"/>
    <w:rsid w:val="7DBAD11E"/>
    <w:rsid w:val="7DED243F"/>
    <w:rsid w:val="7E47537B"/>
    <w:rsid w:val="7E52389D"/>
    <w:rsid w:val="7E66B1AE"/>
    <w:rsid w:val="7E6DF3A5"/>
    <w:rsid w:val="7EC32FA6"/>
    <w:rsid w:val="7EE1E9A8"/>
    <w:rsid w:val="7F256CF5"/>
    <w:rsid w:val="7F290628"/>
    <w:rsid w:val="7F4D0594"/>
    <w:rsid w:val="7FB77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3578D49B-0E46-40B7-B131-6FDB2A52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97A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21A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sid w:val="007757EF"/>
    <w:rPr>
      <w:position w:val="6"/>
      <w:sz w:val="16"/>
    </w:rPr>
  </w:style>
  <w:style w:type="paragraph" w:styleId="PargrafodaLista">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grafodaLista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PargrafodaListaChar">
    <w:name w:val="Parágrafo da Lista Char"/>
    <w:aliases w:val="123 List Paragraph Char,3 Char,Bullets Char,Citation List Char,List Paragraph (numbered (a)) Char,List Paragraph 1 Char,List Paragraph nowy Char,List_Paragraph Char,Liste 1 Char,Main numbered paragraph Char,Number paragraph Char"/>
    <w:basedOn w:val="Fontepargpadro"/>
    <w:link w:val="PargrafodaLista"/>
    <w:uiPriority w:val="34"/>
    <w:qFormat/>
    <w:rsid w:val="007757EF"/>
    <w:rPr>
      <w:rFonts w:eastAsiaTheme="minorEastAsia" w:cs="Times New Roman"/>
      <w:kern w:val="0"/>
      <w14:ligatures w14:val="none"/>
    </w:rPr>
  </w:style>
  <w:style w:type="paragraph" w:styleId="Textodenotaderodap">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TextodenotaderodapChar"/>
    <w:unhideWhenUsed/>
    <w:rsid w:val="007757EF"/>
    <w:pPr>
      <w:spacing w:after="0" w:line="240" w:lineRule="auto"/>
    </w:pPr>
    <w:rPr>
      <w:kern w:val="0"/>
      <w:sz w:val="20"/>
      <w:szCs w:val="20"/>
      <w14:ligatures w14:val="none"/>
    </w:rPr>
  </w:style>
  <w:style w:type="character" w:customStyle="1" w:styleId="TextodenotaderodapChar">
    <w:name w:val="Texto de nota de rodapé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Fontepargpadro"/>
    <w:link w:val="Textodenotaderodap"/>
    <w:rsid w:val="007757EF"/>
    <w:rPr>
      <w:kern w:val="0"/>
      <w:sz w:val="20"/>
      <w:szCs w:val="20"/>
      <w14:ligatures w14:val="none"/>
    </w:rPr>
  </w:style>
  <w:style w:type="table" w:styleId="Tabelacomgrade">
    <w:name w:val="Table Grid"/>
    <w:basedOn w:val="Tabela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Refdecomentrio">
    <w:name w:val="annotation reference"/>
    <w:basedOn w:val="Fontepargpadro"/>
    <w:semiHidden/>
    <w:unhideWhenUsed/>
    <w:rsid w:val="007757EF"/>
    <w:rPr>
      <w:sz w:val="16"/>
      <w:szCs w:val="16"/>
    </w:rPr>
  </w:style>
  <w:style w:type="paragraph" w:styleId="Textodecomentrio">
    <w:name w:val="annotation text"/>
    <w:basedOn w:val="Normal"/>
    <w:link w:val="TextodecomentrioChar"/>
    <w:uiPriority w:val="99"/>
    <w:unhideWhenUsed/>
    <w:rsid w:val="007757EF"/>
    <w:pPr>
      <w:spacing w:after="0"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Cabealho">
    <w:name w:val="header"/>
    <w:basedOn w:val="Normal"/>
    <w:link w:val="CabealhoChar"/>
    <w:uiPriority w:val="99"/>
    <w:unhideWhenUsed/>
    <w:rsid w:val="007757E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757EF"/>
  </w:style>
  <w:style w:type="paragraph" w:styleId="Rodap">
    <w:name w:val="footer"/>
    <w:basedOn w:val="Normal"/>
    <w:link w:val="RodapChar"/>
    <w:uiPriority w:val="99"/>
    <w:unhideWhenUsed/>
    <w:rsid w:val="007757EF"/>
    <w:pPr>
      <w:tabs>
        <w:tab w:val="center" w:pos="4680"/>
        <w:tab w:val="right" w:pos="9360"/>
      </w:tabs>
      <w:spacing w:after="0" w:line="240" w:lineRule="auto"/>
    </w:pPr>
  </w:style>
  <w:style w:type="character" w:customStyle="1" w:styleId="RodapChar">
    <w:name w:val="Rodapé Char"/>
    <w:basedOn w:val="Fontepargpadro"/>
    <w:link w:val="Rodap"/>
    <w:uiPriority w:val="99"/>
    <w:rsid w:val="007757EF"/>
  </w:style>
  <w:style w:type="paragraph" w:styleId="Assuntodocomentrio">
    <w:name w:val="annotation subject"/>
    <w:basedOn w:val="Textodecomentrio"/>
    <w:next w:val="Textodecomentrio"/>
    <w:link w:val="AssuntodocomentrioChar"/>
    <w:uiPriority w:val="99"/>
    <w:semiHidden/>
    <w:unhideWhenUsed/>
    <w:rsid w:val="007757EF"/>
    <w:pPr>
      <w:spacing w:after="160"/>
    </w:pPr>
    <w:rPr>
      <w:b/>
      <w:bCs/>
      <w:kern w:val="2"/>
      <w14:ligatures w14:val="standardContextual"/>
    </w:rPr>
  </w:style>
  <w:style w:type="character" w:customStyle="1" w:styleId="AssuntodocomentrioChar">
    <w:name w:val="Assunto do comentário Char"/>
    <w:basedOn w:val="TextodecomentrioChar"/>
    <w:link w:val="Assuntodocomentrio"/>
    <w:uiPriority w:val="99"/>
    <w:semiHidden/>
    <w:rsid w:val="007757EF"/>
    <w:rPr>
      <w:b/>
      <w:bCs/>
      <w:kern w:val="0"/>
      <w:sz w:val="20"/>
      <w:szCs w:val="20"/>
      <w14:ligatures w14:val="none"/>
    </w:rPr>
  </w:style>
  <w:style w:type="paragraph" w:styleId="Reviso">
    <w:name w:val="Revision"/>
    <w:hidden/>
    <w:uiPriority w:val="99"/>
    <w:semiHidden/>
    <w:rsid w:val="007638BB"/>
    <w:pPr>
      <w:spacing w:after="0" w:line="240" w:lineRule="auto"/>
    </w:pPr>
  </w:style>
  <w:style w:type="character" w:customStyle="1" w:styleId="cf01">
    <w:name w:val="cf01"/>
    <w:basedOn w:val="Fontepargpadro"/>
    <w:rsid w:val="00AA19C1"/>
    <w:rPr>
      <w:rFonts w:ascii="Segoe UI" w:hAnsi="Segoe UI" w:cs="Segoe UI" w:hint="default"/>
      <w:sz w:val="18"/>
      <w:szCs w:val="18"/>
    </w:rPr>
  </w:style>
  <w:style w:type="character" w:styleId="Meno">
    <w:name w:val="Mention"/>
    <w:basedOn w:val="Fontepargpadro"/>
    <w:uiPriority w:val="99"/>
    <w:unhideWhenUsed/>
    <w:rsid w:val="00497E3E"/>
    <w:rPr>
      <w:color w:val="2B579A"/>
      <w:shd w:val="clear" w:color="auto" w:fill="E1DFDD"/>
    </w:rPr>
  </w:style>
  <w:style w:type="paragraph" w:customStyle="1" w:styleId="Default">
    <w:name w:val="Default"/>
    <w:rsid w:val="003D3753"/>
    <w:pPr>
      <w:autoSpaceDE w:val="0"/>
      <w:autoSpaceDN w:val="0"/>
      <w:adjustRightInd w:val="0"/>
      <w:spacing w:after="0" w:line="240" w:lineRule="auto"/>
    </w:pPr>
    <w:rPr>
      <w:rFonts w:ascii="Calibri" w:hAnsi="Calibri" w:cs="Calibri"/>
      <w:color w:val="000000"/>
      <w:kern w:val="0"/>
      <w:sz w:val="24"/>
      <w:szCs w:val="24"/>
    </w:rPr>
  </w:style>
  <w:style w:type="character" w:customStyle="1" w:styleId="Ttulo2Char">
    <w:name w:val="Título 2 Char"/>
    <w:basedOn w:val="Fontepargpadro"/>
    <w:link w:val="Ttulo2"/>
    <w:uiPriority w:val="9"/>
    <w:semiHidden/>
    <w:rsid w:val="00321A90"/>
    <w:rPr>
      <w:rFonts w:asciiTheme="majorHAnsi" w:eastAsiaTheme="majorEastAsia" w:hAnsiTheme="majorHAnsi" w:cstheme="majorBidi"/>
      <w:color w:val="2F5496" w:themeColor="accent1" w:themeShade="BF"/>
      <w:sz w:val="26"/>
      <w:szCs w:val="26"/>
    </w:rPr>
  </w:style>
  <w:style w:type="character" w:customStyle="1" w:styleId="Ttulo1Char">
    <w:name w:val="Título 1 Char"/>
    <w:basedOn w:val="Fontepargpadro"/>
    <w:link w:val="Ttulo1"/>
    <w:uiPriority w:val="9"/>
    <w:rsid w:val="00D97A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4671">
      <w:bodyDiv w:val="1"/>
      <w:marLeft w:val="0"/>
      <w:marRight w:val="0"/>
      <w:marTop w:val="0"/>
      <w:marBottom w:val="0"/>
      <w:divBdr>
        <w:top w:val="none" w:sz="0" w:space="0" w:color="auto"/>
        <w:left w:val="none" w:sz="0" w:space="0" w:color="auto"/>
        <w:bottom w:val="none" w:sz="0" w:space="0" w:color="auto"/>
        <w:right w:val="none" w:sz="0" w:space="0" w:color="auto"/>
      </w:divBdr>
    </w:div>
    <w:div w:id="140392546">
      <w:bodyDiv w:val="1"/>
      <w:marLeft w:val="0"/>
      <w:marRight w:val="0"/>
      <w:marTop w:val="0"/>
      <w:marBottom w:val="0"/>
      <w:divBdr>
        <w:top w:val="none" w:sz="0" w:space="0" w:color="auto"/>
        <w:left w:val="none" w:sz="0" w:space="0" w:color="auto"/>
        <w:bottom w:val="none" w:sz="0" w:space="0" w:color="auto"/>
        <w:right w:val="none" w:sz="0" w:space="0" w:color="auto"/>
      </w:divBdr>
    </w:div>
    <w:div w:id="347486330">
      <w:bodyDiv w:val="1"/>
      <w:marLeft w:val="0"/>
      <w:marRight w:val="0"/>
      <w:marTop w:val="0"/>
      <w:marBottom w:val="0"/>
      <w:divBdr>
        <w:top w:val="none" w:sz="0" w:space="0" w:color="auto"/>
        <w:left w:val="none" w:sz="0" w:space="0" w:color="auto"/>
        <w:bottom w:val="none" w:sz="0" w:space="0" w:color="auto"/>
        <w:right w:val="none" w:sz="0" w:space="0" w:color="auto"/>
      </w:divBdr>
    </w:div>
    <w:div w:id="469131725">
      <w:bodyDiv w:val="1"/>
      <w:marLeft w:val="0"/>
      <w:marRight w:val="0"/>
      <w:marTop w:val="0"/>
      <w:marBottom w:val="0"/>
      <w:divBdr>
        <w:top w:val="none" w:sz="0" w:space="0" w:color="auto"/>
        <w:left w:val="none" w:sz="0" w:space="0" w:color="auto"/>
        <w:bottom w:val="none" w:sz="0" w:space="0" w:color="auto"/>
        <w:right w:val="none" w:sz="0" w:space="0" w:color="auto"/>
      </w:divBdr>
    </w:div>
    <w:div w:id="558587923">
      <w:bodyDiv w:val="1"/>
      <w:marLeft w:val="0"/>
      <w:marRight w:val="0"/>
      <w:marTop w:val="0"/>
      <w:marBottom w:val="0"/>
      <w:divBdr>
        <w:top w:val="none" w:sz="0" w:space="0" w:color="auto"/>
        <w:left w:val="none" w:sz="0" w:space="0" w:color="auto"/>
        <w:bottom w:val="none" w:sz="0" w:space="0" w:color="auto"/>
        <w:right w:val="none" w:sz="0" w:space="0" w:color="auto"/>
      </w:divBdr>
    </w:div>
    <w:div w:id="638537686">
      <w:bodyDiv w:val="1"/>
      <w:marLeft w:val="0"/>
      <w:marRight w:val="0"/>
      <w:marTop w:val="0"/>
      <w:marBottom w:val="0"/>
      <w:divBdr>
        <w:top w:val="none" w:sz="0" w:space="0" w:color="auto"/>
        <w:left w:val="none" w:sz="0" w:space="0" w:color="auto"/>
        <w:bottom w:val="none" w:sz="0" w:space="0" w:color="auto"/>
        <w:right w:val="none" w:sz="0" w:space="0" w:color="auto"/>
      </w:divBdr>
    </w:div>
    <w:div w:id="1330715742">
      <w:bodyDiv w:val="1"/>
      <w:marLeft w:val="0"/>
      <w:marRight w:val="0"/>
      <w:marTop w:val="0"/>
      <w:marBottom w:val="0"/>
      <w:divBdr>
        <w:top w:val="none" w:sz="0" w:space="0" w:color="auto"/>
        <w:left w:val="none" w:sz="0" w:space="0" w:color="auto"/>
        <w:bottom w:val="none" w:sz="0" w:space="0" w:color="auto"/>
        <w:right w:val="none" w:sz="0" w:space="0" w:color="auto"/>
      </w:divBdr>
    </w:div>
    <w:div w:id="1487085047">
      <w:bodyDiv w:val="1"/>
      <w:marLeft w:val="0"/>
      <w:marRight w:val="0"/>
      <w:marTop w:val="0"/>
      <w:marBottom w:val="0"/>
      <w:divBdr>
        <w:top w:val="none" w:sz="0" w:space="0" w:color="auto"/>
        <w:left w:val="none" w:sz="0" w:space="0" w:color="auto"/>
        <w:bottom w:val="none" w:sz="0" w:space="0" w:color="auto"/>
        <w:right w:val="none" w:sz="0" w:space="0" w:color="auto"/>
      </w:divBdr>
    </w:div>
    <w:div w:id="1659647158">
      <w:bodyDiv w:val="1"/>
      <w:marLeft w:val="0"/>
      <w:marRight w:val="0"/>
      <w:marTop w:val="0"/>
      <w:marBottom w:val="0"/>
      <w:divBdr>
        <w:top w:val="none" w:sz="0" w:space="0" w:color="auto"/>
        <w:left w:val="none" w:sz="0" w:space="0" w:color="auto"/>
        <w:bottom w:val="none" w:sz="0" w:space="0" w:color="auto"/>
        <w:right w:val="none" w:sz="0" w:space="0" w:color="auto"/>
      </w:divBdr>
    </w:div>
    <w:div w:id="18223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2326</Words>
  <Characters>12562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WBG</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Gabriela Costa Nazareth</cp:lastModifiedBy>
  <cp:revision>7</cp:revision>
  <dcterms:created xsi:type="dcterms:W3CDTF">2025-10-20T20:47:00Z</dcterms:created>
  <dcterms:modified xsi:type="dcterms:W3CDTF">2025-12-15T13:41:00Z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21945558,42e455b0,69b08703</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2025-08-28T12:14:44Z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dd5f6d65-c21c-46a4-976f-213459b8dc2f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